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170B43">
      <w:pPr>
        <w:pStyle w:val="4"/>
        <w:jc w:val="left"/>
        <w:rPr>
          <w:rFonts w:hint="eastAsia" w:asciiTheme="minorEastAsia" w:hAnsiTheme="minorEastAsia" w:eastAsiaTheme="minorEastAsia" w:cstheme="minorEastAsia"/>
          <w:color w:val="000000" w:themeColor="text1"/>
          <w14:textFill>
            <w14:solidFill>
              <w14:schemeClr w14:val="tx1"/>
            </w14:solidFill>
          </w14:textFill>
        </w:rPr>
      </w:pPr>
      <w:bookmarkStart w:id="0" w:name="_Toc59613116"/>
      <w:bookmarkStart w:id="1" w:name="_Toc389065350"/>
      <w:bookmarkStart w:id="2" w:name="_Toc29746"/>
      <w:bookmarkStart w:id="3" w:name="_Toc358569769"/>
      <w:r>
        <w:rPr>
          <w:rFonts w:hint="eastAsia" w:asciiTheme="minorEastAsia" w:hAnsiTheme="minorEastAsia" w:eastAsiaTheme="minorEastAsia" w:cstheme="minorEastAsia"/>
          <w:color w:val="000000" w:themeColor="text1"/>
          <w:lang w:val="en-US" w:eastAsia="zh-CN"/>
          <w14:textFill>
            <w14:solidFill>
              <w14:schemeClr w14:val="tx1"/>
            </w14:solidFill>
          </w14:textFill>
        </w:rPr>
        <w:t>附件3:</w:t>
      </w:r>
      <w:r>
        <w:rPr>
          <w:rFonts w:hint="eastAsia" w:asciiTheme="minorEastAsia" w:hAnsiTheme="minorEastAsia" w:eastAsiaTheme="minorEastAsia" w:cstheme="minorEastAsia"/>
          <w:color w:val="000000" w:themeColor="text1"/>
          <w14:textFill>
            <w14:solidFill>
              <w14:schemeClr w14:val="tx1"/>
            </w14:solidFill>
          </w14:textFill>
        </w:rPr>
        <w:t xml:space="preserve">  </w:t>
      </w:r>
    </w:p>
    <w:p w14:paraId="75992A38">
      <w:pPr>
        <w:pStyle w:val="4"/>
        <w:jc w:val="center"/>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投标文件格式</w:t>
      </w:r>
      <w:bookmarkEnd w:id="0"/>
      <w:bookmarkEnd w:id="1"/>
      <w:bookmarkEnd w:id="2"/>
      <w:bookmarkEnd w:id="3"/>
    </w:p>
    <w:p w14:paraId="28ED1D2E">
      <w:pPr>
        <w:jc w:val="center"/>
        <w:rPr>
          <w:rFonts w:asciiTheme="minorEastAsia" w:hAnsiTheme="minorEastAsia" w:eastAsiaTheme="minorEastAsia" w:cstheme="minorEastAsia"/>
          <w:color w:val="000000" w:themeColor="text1"/>
          <w:sz w:val="32"/>
          <w:szCs w:val="32"/>
          <w14:textFill>
            <w14:solidFill>
              <w14:schemeClr w14:val="tx1"/>
            </w14:solidFill>
          </w14:textFill>
        </w:rPr>
      </w:pPr>
      <w:bookmarkStart w:id="69" w:name="_GoBack"/>
      <w:bookmarkEnd w:id="69"/>
    </w:p>
    <w:p w14:paraId="0A623FAF">
      <w:pPr>
        <w:jc w:val="center"/>
        <w:rPr>
          <w:rFonts w:asciiTheme="minorEastAsia" w:hAnsiTheme="minorEastAsia" w:eastAsiaTheme="minorEastAsia" w:cstheme="minorEastAsia"/>
          <w:color w:val="000000" w:themeColor="text1"/>
          <w:sz w:val="32"/>
          <w:szCs w:val="32"/>
          <w:u w:val="single"/>
          <w14:textFill>
            <w14:solidFill>
              <w14:schemeClr w14:val="tx1"/>
            </w14:solidFill>
          </w14:textFill>
        </w:rPr>
      </w:pPr>
    </w:p>
    <w:p w14:paraId="13BF811F">
      <w:pPr>
        <w:jc w:val="center"/>
        <w:rPr>
          <w:rFonts w:asciiTheme="minorEastAsia" w:hAnsiTheme="minorEastAsia" w:eastAsiaTheme="minorEastAsia" w:cstheme="minorEastAsia"/>
          <w:color w:val="000000" w:themeColor="text1"/>
          <w:sz w:val="32"/>
          <w:szCs w:val="32"/>
          <w:u w:val="single"/>
          <w14:textFill>
            <w14:solidFill>
              <w14:schemeClr w14:val="tx1"/>
            </w14:solidFill>
          </w14:textFill>
        </w:rPr>
      </w:pPr>
    </w:p>
    <w:p w14:paraId="59511E56">
      <w:pPr>
        <w:spacing w:line="360" w:lineRule="auto"/>
        <w:jc w:val="center"/>
        <w:outlineLvl w:val="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（项目名称）施工招标</w:t>
      </w:r>
    </w:p>
    <w:p w14:paraId="5C9D62A5">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3B12737E">
      <w:pPr>
        <w:spacing w:before="240" w:beforeLines="100" w:line="360" w:lineRule="auto"/>
        <w:jc w:val="center"/>
        <w:outlineLvl w:val="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投  标  文  件</w:t>
      </w:r>
    </w:p>
    <w:p w14:paraId="19231CBB">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554EA63A">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246E144C">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6BE39E4D">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5A051AC1">
      <w:pPr>
        <w:spacing w:line="360" w:lineRule="auto"/>
        <w:ind w:firstLine="2380" w:firstLineChars="850"/>
        <w:rPr>
          <w:rFonts w:asciiTheme="minorEastAsia" w:hAnsiTheme="minorEastAsia" w:eastAsiaTheme="minorEastAsia" w:cs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项目编号：</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p>
    <w:p w14:paraId="11789F16">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6D3A108B">
      <w:pPr>
        <w:spacing w:line="360" w:lineRule="auto"/>
        <w:jc w:val="center"/>
        <w:outlineLvl w:val="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（正本/副本）</w:t>
      </w:r>
    </w:p>
    <w:p w14:paraId="5C8A4B8F">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61E0C3BC">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081C21A0">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0DD449E2">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0B54A01A">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162A490A">
      <w:pPr>
        <w:spacing w:line="360" w:lineRule="auto"/>
        <w:ind w:firstLine="1400" w:firstLineChars="5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投标内容：</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资格审查部分           </w:t>
      </w:r>
    </w:p>
    <w:p w14:paraId="55007ED2">
      <w:pPr>
        <w:spacing w:line="360" w:lineRule="auto"/>
        <w:ind w:firstLine="1400" w:firstLineChars="5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投标人：</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（盖单位章）</w:t>
      </w:r>
    </w:p>
    <w:p w14:paraId="1EE78675">
      <w:pPr>
        <w:spacing w:line="360" w:lineRule="auto"/>
        <w:ind w:firstLine="1400" w:firstLineChars="50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14:textFill>
            <w14:solidFill>
              <w14:schemeClr w14:val="tx1"/>
            </w14:solidFill>
          </w14:textFill>
        </w:rPr>
        <w:t>法定代表人或其委托代理人：</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（签字）</w:t>
      </w:r>
    </w:p>
    <w:p w14:paraId="478C877C">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49559290">
      <w:pPr>
        <w:spacing w:line="360" w:lineRule="auto"/>
        <w:jc w:val="center"/>
        <w:rPr>
          <w:rFonts w:asciiTheme="minorEastAsia" w:hAnsiTheme="minorEastAsia" w:eastAsiaTheme="minorEastAsia" w:cstheme="minorEastAsia"/>
          <w:color w:val="000000" w:themeColor="text1"/>
          <w:sz w:val="28"/>
          <w:szCs w:val="28"/>
          <w14:textFill>
            <w14:solidFill>
              <w14:schemeClr w14:val="tx1"/>
            </w14:solidFill>
          </w14:textFill>
        </w:rPr>
      </w:pPr>
    </w:p>
    <w:p w14:paraId="632E76AA">
      <w:pPr>
        <w:spacing w:line="360" w:lineRule="auto"/>
        <w:jc w:val="center"/>
        <w:outlineLvl w:val="0"/>
        <w:rPr>
          <w:rFonts w:asciiTheme="minorEastAsia" w:hAnsiTheme="minorEastAsia" w:eastAsiaTheme="minorEastAsia" w:cs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年</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月</w:t>
      </w:r>
      <w:r>
        <w:rPr>
          <w:rFonts w:hint="eastAsia" w:asciiTheme="minorEastAsia" w:hAnsiTheme="minorEastAsia" w:eastAsiaTheme="minorEastAsia" w:cs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 w:val="28"/>
          <w:szCs w:val="28"/>
          <w14:textFill>
            <w14:solidFill>
              <w14:schemeClr w14:val="tx1"/>
            </w14:solidFill>
          </w14:textFill>
        </w:rPr>
        <w:t>日</w:t>
      </w:r>
    </w:p>
    <w:p w14:paraId="5E5B1137">
      <w:pPr>
        <w:spacing w:before="240" w:beforeLines="100" w:after="240" w:afterLines="100"/>
        <w:jc w:val="center"/>
        <w:outlineLvl w:val="1"/>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目    录</w:t>
      </w:r>
    </w:p>
    <w:p w14:paraId="39B68EF5">
      <w:pPr>
        <w:snapToGrid w:val="0"/>
        <w:spacing w:before="240" w:beforeLines="100" w:after="240" w:afterLines="100" w:line="480" w:lineRule="auto"/>
        <w:jc w:val="center"/>
        <w:outlineLvl w:val="1"/>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（应附有页码）</w:t>
      </w:r>
    </w:p>
    <w:p w14:paraId="7EA73F2F">
      <w:pPr>
        <w:tabs>
          <w:tab w:val="left" w:pos="826"/>
        </w:tabs>
        <w:snapToGrid w:val="0"/>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1、投标文件签署授权委托书（原件），附：法定代表人身份证明及身份证复印件、提供有效营业执照副本复印件，委托代理人身份证等材料的复印件；</w:t>
      </w:r>
    </w:p>
    <w:p w14:paraId="4923CC71">
      <w:pPr>
        <w:tabs>
          <w:tab w:val="left" w:pos="826"/>
        </w:tabs>
        <w:snapToGrid w:val="0"/>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2、投标人基本情况表，附：有效的企业法人营业执照、企业资质证书副本等的复印件；</w:t>
      </w:r>
    </w:p>
    <w:p w14:paraId="4C3847D4">
      <w:pPr>
        <w:tabs>
          <w:tab w:val="left" w:pos="826"/>
        </w:tabs>
        <w:snapToGrid w:val="0"/>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3</w:t>
      </w:r>
      <w:r>
        <w:rPr>
          <w:rFonts w:hint="eastAsia" w:asciiTheme="minorEastAsia" w:hAnsiTheme="minorEastAsia" w:eastAsiaTheme="minorEastAsia" w:cstheme="minorEastAsia"/>
          <w:color w:val="000000" w:themeColor="text1"/>
          <w:szCs w:val="21"/>
          <w14:textFill>
            <w14:solidFill>
              <w14:schemeClr w14:val="tx1"/>
            </w14:solidFill>
          </w14:textFill>
        </w:rPr>
        <w:t>、建设工程项目管理承诺书；</w:t>
      </w:r>
    </w:p>
    <w:p w14:paraId="6F09080E">
      <w:pPr>
        <w:tabs>
          <w:tab w:val="left" w:pos="826"/>
        </w:tabs>
        <w:snapToGrid w:val="0"/>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4</w:t>
      </w:r>
      <w:r>
        <w:rPr>
          <w:rFonts w:hint="eastAsia" w:asciiTheme="minorEastAsia" w:hAnsiTheme="minorEastAsia" w:eastAsiaTheme="minorEastAsia" w:cstheme="minorEastAsia"/>
          <w:color w:val="000000" w:themeColor="text1"/>
          <w:szCs w:val="21"/>
          <w14:textFill>
            <w14:solidFill>
              <w14:schemeClr w14:val="tx1"/>
            </w14:solidFill>
          </w14:textFill>
        </w:rPr>
        <w:t>、项目经理注册建造师执业资格证书和安全生产考核合格证书（B类）的复印件；</w:t>
      </w:r>
    </w:p>
    <w:p w14:paraId="75975B56">
      <w:pPr>
        <w:tabs>
          <w:tab w:val="left" w:pos="826"/>
        </w:tabs>
        <w:snapToGrid w:val="0"/>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5</w:t>
      </w:r>
      <w:r>
        <w:rPr>
          <w:rFonts w:hint="eastAsia" w:asciiTheme="minorEastAsia" w:hAnsiTheme="minorEastAsia" w:eastAsiaTheme="minorEastAsia" w:cstheme="minorEastAsia"/>
          <w:color w:val="000000" w:themeColor="text1"/>
          <w:szCs w:val="21"/>
          <w14:textFill>
            <w14:solidFill>
              <w14:schemeClr w14:val="tx1"/>
            </w14:solidFill>
          </w14:textFill>
        </w:rPr>
        <w:t>、项目经理、技术负责人和主要管理人员2022年</w:t>
      </w:r>
      <w:r>
        <w:rPr>
          <w:rFonts w:asciiTheme="minorEastAsia" w:hAnsiTheme="minorEastAsia" w:eastAsiaTheme="minorEastAsia" w:cstheme="minorEastAsia"/>
          <w:color w:val="000000" w:themeColor="text1"/>
          <w:szCs w:val="21"/>
          <w14:textFill>
            <w14:solidFill>
              <w14:schemeClr w14:val="tx1"/>
            </w14:solidFill>
          </w14:textFill>
        </w:rPr>
        <w:t>11</w:t>
      </w:r>
      <w:r>
        <w:rPr>
          <w:rFonts w:hint="eastAsia" w:asciiTheme="minorEastAsia" w:hAnsiTheme="minorEastAsia" w:eastAsiaTheme="minorEastAsia" w:cstheme="minorEastAsia"/>
          <w:color w:val="000000" w:themeColor="text1"/>
          <w:szCs w:val="21"/>
          <w14:textFill>
            <w14:solidFill>
              <w14:schemeClr w14:val="tx1"/>
            </w14:solidFill>
          </w14:textFill>
        </w:rPr>
        <w:t>月至202</w:t>
      </w:r>
      <w:r>
        <w:rPr>
          <w:rFonts w:asciiTheme="minorEastAsia" w:hAnsiTheme="minorEastAsia" w:eastAsiaTheme="minorEastAsia" w:cstheme="minorEastAsia"/>
          <w:color w:val="000000" w:themeColor="text1"/>
          <w:szCs w:val="21"/>
          <w14:textFill>
            <w14:solidFill>
              <w14:schemeClr w14:val="tx1"/>
            </w14:solidFill>
          </w14:textFill>
        </w:rPr>
        <w:t>3</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asciiTheme="minorEastAsia" w:hAnsiTheme="minorEastAsia" w:eastAsiaTheme="minorEastAsia" w:cstheme="minorEastAsia"/>
          <w:color w:val="000000" w:themeColor="text1"/>
          <w:szCs w:val="21"/>
          <w14:textFill>
            <w14:solidFill>
              <w14:schemeClr w14:val="tx1"/>
            </w14:solidFill>
          </w14:textFill>
        </w:rPr>
        <w:t>1</w:t>
      </w:r>
      <w:r>
        <w:rPr>
          <w:rFonts w:hint="eastAsia" w:asciiTheme="minorEastAsia" w:hAnsiTheme="minorEastAsia" w:eastAsiaTheme="minorEastAsia" w:cstheme="minorEastAsia"/>
          <w:color w:val="000000" w:themeColor="text1"/>
          <w:szCs w:val="21"/>
          <w14:textFill>
            <w14:solidFill>
              <w14:schemeClr w14:val="tx1"/>
            </w14:solidFill>
          </w14:textFill>
        </w:rPr>
        <w:t>月依法缴纳社会保险证明材料复印件加盖单位公章；</w:t>
      </w:r>
    </w:p>
    <w:p w14:paraId="0C475CC5">
      <w:pPr>
        <w:tabs>
          <w:tab w:val="left" w:pos="826"/>
        </w:tabs>
        <w:snapToGrid w:val="0"/>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6</w:t>
      </w:r>
      <w:r>
        <w:rPr>
          <w:rFonts w:hint="eastAsia" w:asciiTheme="minorEastAsia" w:hAnsiTheme="minorEastAsia" w:eastAsiaTheme="minorEastAsia" w:cstheme="minorEastAsia"/>
          <w:color w:val="000000" w:themeColor="text1"/>
          <w:szCs w:val="21"/>
          <w14:textFill>
            <w14:solidFill>
              <w14:schemeClr w14:val="tx1"/>
            </w14:solidFill>
          </w14:textFill>
        </w:rPr>
        <w:t>、资格审查需要的其他材料：项目管理机构配备情况表、拟投入施工机械设备情况表、企业近三年已完成类似项目一览表、企业近三年信誉实力一览表（如有）、企业近三年财务状况表（如有）等。</w:t>
      </w:r>
    </w:p>
    <w:p w14:paraId="5FCB1F9B">
      <w:pPr>
        <w:tabs>
          <w:tab w:val="left" w:pos="826"/>
        </w:tabs>
        <w:snapToGrid w:val="0"/>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asciiTheme="minorEastAsia" w:hAnsiTheme="minorEastAsia" w:eastAsiaTheme="minorEastAsia" w:cstheme="minorEastAsia"/>
          <w:color w:val="000000" w:themeColor="text1"/>
          <w:szCs w:val="21"/>
          <w14:textFill>
            <w14:solidFill>
              <w14:schemeClr w14:val="tx1"/>
            </w14:solidFill>
          </w14:textFill>
        </w:rPr>
        <w:t>7</w:t>
      </w:r>
      <w:r>
        <w:rPr>
          <w:rFonts w:hint="eastAsia" w:asciiTheme="minorEastAsia" w:hAnsiTheme="minorEastAsia" w:eastAsiaTheme="minorEastAsia" w:cstheme="minorEastAsia"/>
          <w:color w:val="000000" w:themeColor="text1"/>
          <w:szCs w:val="21"/>
          <w14:textFill>
            <w14:solidFill>
              <w14:schemeClr w14:val="tx1"/>
            </w14:solidFill>
          </w14:textFill>
        </w:rPr>
        <w:t>、投标人认为资格审查需要提交的其他资料。</w:t>
      </w:r>
    </w:p>
    <w:p w14:paraId="315E5764">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【备注：本页应对应投标须知前附表的3.1.1项的内容进行调整。以上复印件均须加盖投标人单位公章】</w:t>
      </w:r>
    </w:p>
    <w:p w14:paraId="5D521BBE">
      <w:pPr>
        <w:spacing w:line="480" w:lineRule="auto"/>
        <w:rPr>
          <w:rFonts w:asciiTheme="minorEastAsia" w:hAnsiTheme="minorEastAsia" w:eastAsiaTheme="minorEastAsia" w:cstheme="minorEastAsia"/>
          <w:color w:val="000000" w:themeColor="text1"/>
          <w:szCs w:val="21"/>
          <w14:textFill>
            <w14:solidFill>
              <w14:schemeClr w14:val="tx1"/>
            </w14:solidFill>
          </w14:textFill>
        </w:rPr>
      </w:pPr>
    </w:p>
    <w:p w14:paraId="47A2E02F">
      <w:pPr>
        <w:spacing w:line="480" w:lineRule="auto"/>
        <w:rPr>
          <w:rFonts w:asciiTheme="minorEastAsia" w:hAnsiTheme="minorEastAsia" w:eastAsiaTheme="minorEastAsia" w:cstheme="minorEastAsia"/>
          <w:color w:val="000000" w:themeColor="text1"/>
          <w:szCs w:val="21"/>
          <w14:textFill>
            <w14:solidFill>
              <w14:schemeClr w14:val="tx1"/>
            </w14:solidFill>
          </w14:textFill>
        </w:rPr>
      </w:pPr>
    </w:p>
    <w:p w14:paraId="57150EEA">
      <w:pPr>
        <w:spacing w:line="480" w:lineRule="auto"/>
        <w:rPr>
          <w:rFonts w:asciiTheme="minorEastAsia" w:hAnsiTheme="minorEastAsia" w:eastAsiaTheme="minorEastAsia" w:cstheme="minorEastAsia"/>
          <w:color w:val="000000" w:themeColor="text1"/>
          <w14:textFill>
            <w14:solidFill>
              <w14:schemeClr w14:val="tx1"/>
            </w14:solidFill>
          </w14:textFill>
        </w:rPr>
      </w:pPr>
    </w:p>
    <w:p w14:paraId="0BC76A2B">
      <w:pPr>
        <w:spacing w:line="480" w:lineRule="auto"/>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br w:type="page"/>
      </w:r>
      <w:bookmarkStart w:id="4" w:name="_Toc349555831"/>
      <w:bookmarkStart w:id="5" w:name="_Toc251051976"/>
      <w:bookmarkStart w:id="6" w:name="_Toc349215544"/>
      <w:bookmarkStart w:id="7" w:name="_Toc158458008"/>
      <w:bookmarkStart w:id="8" w:name="_Toc163270989"/>
      <w:bookmarkStart w:id="9" w:name="_Toc173558684"/>
      <w:r>
        <w:rPr>
          <w:rFonts w:hint="eastAsia" w:asciiTheme="minorEastAsia" w:hAnsiTheme="minorEastAsia" w:eastAsiaTheme="minorEastAsia" w:cstheme="minorEastAsia"/>
          <w:b/>
          <w:color w:val="000000" w:themeColor="text1"/>
          <w:szCs w:val="21"/>
          <w14:textFill>
            <w14:solidFill>
              <w14:schemeClr w14:val="tx1"/>
            </w14:solidFill>
          </w14:textFill>
        </w:rPr>
        <w:t>1、投标文件签署授权委托书</w:t>
      </w:r>
      <w:bookmarkEnd w:id="4"/>
      <w:bookmarkEnd w:id="5"/>
      <w:bookmarkEnd w:id="6"/>
    </w:p>
    <w:p w14:paraId="57179C2A">
      <w:pPr>
        <w:spacing w:after="156" w:line="360" w:lineRule="auto"/>
        <w:rPr>
          <w:rFonts w:asciiTheme="minorEastAsia" w:hAnsiTheme="minorEastAsia" w:eastAsiaTheme="minorEastAsia" w:cstheme="minorEastAsia"/>
          <w:b/>
          <w:color w:val="000000" w:themeColor="text1"/>
          <w:szCs w:val="21"/>
          <w14:textFill>
            <w14:solidFill>
              <w14:schemeClr w14:val="tx1"/>
            </w14:solidFill>
          </w14:textFill>
        </w:rPr>
      </w:pPr>
    </w:p>
    <w:p w14:paraId="20B5A1D4">
      <w:pPr>
        <w:spacing w:line="460" w:lineRule="exact"/>
        <w:ind w:firstLine="612"/>
        <w:rPr>
          <w:rFonts w:asciiTheme="minorEastAsia" w:hAnsiTheme="minorEastAsia" w:eastAsiaTheme="minorEastAsia" w:cstheme="minorEastAsia"/>
          <w:color w:val="000000" w:themeColor="text1"/>
          <w:szCs w:val="21"/>
          <w14:textFill>
            <w14:solidFill>
              <w14:schemeClr w14:val="tx1"/>
            </w14:solidFill>
          </w14:textFill>
        </w:rPr>
      </w:pPr>
      <w:bookmarkStart w:id="10" w:name="_Toc251051977"/>
      <w:r>
        <w:rPr>
          <w:rFonts w:hint="eastAsia" w:asciiTheme="minorEastAsia" w:hAnsiTheme="minorEastAsia" w:eastAsiaTheme="minorEastAsia" w:cstheme="minorEastAsia"/>
          <w:color w:val="000000" w:themeColor="text1"/>
          <w:szCs w:val="21"/>
          <w14:textFill>
            <w14:solidFill>
              <w14:schemeClr w14:val="tx1"/>
            </w14:solidFill>
          </w14:textFill>
        </w:rPr>
        <w:t>本授权委托书声明：我</w:t>
      </w:r>
      <w:r>
        <w:rPr>
          <w:rFonts w:hint="eastAsia" w:asciiTheme="minorEastAsia" w:hAnsiTheme="minorEastAsia" w:eastAsiaTheme="minorEastAsia" w:cstheme="minorEastAsia"/>
          <w:color w:val="000000" w:themeColor="text1"/>
          <w:szCs w:val="21"/>
          <w:u w:val="single"/>
          <w14:textFill>
            <w14:solidFill>
              <w14:schemeClr w14:val="tx1"/>
            </w14:solidFill>
          </w14:textFill>
        </w:rPr>
        <w:t> </w:t>
      </w:r>
      <w:r>
        <w:rPr>
          <w:rFonts w:hint="eastAsia" w:asciiTheme="minorEastAsia" w:hAnsiTheme="minorEastAsia" w:eastAsiaTheme="minorEastAsia" w:cstheme="minorEastAsia"/>
          <w:color w:val="000000" w:themeColor="text1"/>
          <w:szCs w:val="21"/>
          <w14:textFill>
            <w14:solidFill>
              <w14:schemeClr w14:val="tx1"/>
            </w14:solidFill>
          </w14:textFill>
        </w:rPr>
        <w:t>（姓名）系</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（投标人名称）的法定代表人，现授权委托</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（单位名称）的</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（姓名）为我公司签署</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工程的投标文件的法定代表人授权委托代理人，我承认代理人全权代表我所签署的本工程的投标文件的内容。</w:t>
      </w:r>
      <w:bookmarkEnd w:id="10"/>
    </w:p>
    <w:p w14:paraId="7E6DCD62">
      <w:pPr>
        <w:spacing w:line="480" w:lineRule="auto"/>
        <w:ind w:firstLine="610"/>
        <w:rPr>
          <w:rFonts w:asciiTheme="minorEastAsia" w:hAnsiTheme="minorEastAsia" w:eastAsiaTheme="minorEastAsia" w:cstheme="minorEastAsia"/>
          <w:color w:val="000000" w:themeColor="text1"/>
          <w:szCs w:val="21"/>
          <w14:textFill>
            <w14:solidFill>
              <w14:schemeClr w14:val="tx1"/>
            </w14:solidFill>
          </w14:textFill>
        </w:rPr>
      </w:pPr>
    </w:p>
    <w:p w14:paraId="42DF8C03">
      <w:pPr>
        <w:spacing w:line="480" w:lineRule="auto"/>
        <w:ind w:firstLine="697"/>
        <w:rPr>
          <w:rFonts w:asciiTheme="minorEastAsia" w:hAnsiTheme="minorEastAsia" w:eastAsiaTheme="minorEastAsia" w:cstheme="minorEastAsia"/>
          <w:color w:val="000000" w:themeColor="text1"/>
          <w:szCs w:val="21"/>
          <w14:textFill>
            <w14:solidFill>
              <w14:schemeClr w14:val="tx1"/>
            </w14:solidFill>
          </w14:textFill>
        </w:rPr>
      </w:pPr>
      <w:bookmarkStart w:id="11" w:name="_Toc251051978"/>
      <w:r>
        <w:rPr>
          <w:rFonts w:hint="eastAsia" w:asciiTheme="minorEastAsia" w:hAnsiTheme="minorEastAsia" w:eastAsiaTheme="minorEastAsia" w:cstheme="minorEastAsia"/>
          <w:color w:val="000000" w:themeColor="text1"/>
          <w:szCs w:val="21"/>
          <w14:textFill>
            <w14:solidFill>
              <w14:schemeClr w14:val="tx1"/>
            </w14:solidFill>
          </w14:textFill>
        </w:rPr>
        <w:t>代理人无转委托权，特此委托。</w:t>
      </w:r>
      <w:bookmarkEnd w:id="11"/>
    </w:p>
    <w:p w14:paraId="208396E5">
      <w:pPr>
        <w:spacing w:line="360" w:lineRule="auto"/>
        <w:ind w:left="1260"/>
        <w:rPr>
          <w:rFonts w:asciiTheme="minorEastAsia" w:hAnsiTheme="minorEastAsia" w:eastAsiaTheme="minorEastAsia" w:cstheme="minorEastAsia"/>
          <w:color w:val="000000" w:themeColor="text1"/>
          <w:szCs w:val="21"/>
          <w14:textFill>
            <w14:solidFill>
              <w14:schemeClr w14:val="tx1"/>
            </w14:solidFill>
          </w14:textFill>
        </w:rPr>
      </w:pPr>
    </w:p>
    <w:p w14:paraId="2A3AF45C">
      <w:pPr>
        <w:spacing w:line="360" w:lineRule="auto"/>
        <w:ind w:left="1260"/>
        <w:rPr>
          <w:rFonts w:asciiTheme="minorEastAsia" w:hAnsiTheme="minorEastAsia" w:eastAsiaTheme="minorEastAsia" w:cstheme="minorEastAsia"/>
          <w:color w:val="000000" w:themeColor="text1"/>
          <w:szCs w:val="21"/>
          <w14:textFill>
            <w14:solidFill>
              <w14:schemeClr w14:val="tx1"/>
            </w14:solidFill>
          </w14:textFill>
        </w:rPr>
      </w:pPr>
    </w:p>
    <w:p w14:paraId="5048E03E">
      <w:pPr>
        <w:spacing w:line="360" w:lineRule="auto"/>
        <w:ind w:left="1260"/>
        <w:rPr>
          <w:rFonts w:asciiTheme="minorEastAsia" w:hAnsiTheme="minorEastAsia" w:eastAsiaTheme="minorEastAsia" w:cstheme="minorEastAsia"/>
          <w:color w:val="000000" w:themeColor="text1"/>
          <w:szCs w:val="21"/>
          <w14:textFill>
            <w14:solidFill>
              <w14:schemeClr w14:val="tx1"/>
            </w14:solidFill>
          </w14:textFill>
        </w:rPr>
      </w:pPr>
    </w:p>
    <w:p w14:paraId="1720241A">
      <w:pPr>
        <w:spacing w:line="360" w:lineRule="auto"/>
        <w:ind w:left="1260"/>
        <w:rPr>
          <w:rFonts w:asciiTheme="minorEastAsia" w:hAnsiTheme="minorEastAsia" w:eastAsiaTheme="minorEastAsia" w:cstheme="minorEastAsia"/>
          <w:color w:val="000000" w:themeColor="text1"/>
          <w:szCs w:val="21"/>
          <w14:textFill>
            <w14:solidFill>
              <w14:schemeClr w14:val="tx1"/>
            </w14:solidFill>
          </w14:textFill>
        </w:rPr>
      </w:pPr>
    </w:p>
    <w:p w14:paraId="61FC519C">
      <w:pPr>
        <w:spacing w:line="480" w:lineRule="auto"/>
        <w:ind w:left="1260"/>
        <w:rPr>
          <w:rFonts w:asciiTheme="minorEastAsia" w:hAnsiTheme="minorEastAsia" w:eastAsiaTheme="minorEastAsia" w:cstheme="minorEastAsia"/>
          <w:color w:val="000000" w:themeColor="text1"/>
          <w:szCs w:val="21"/>
          <w14:textFill>
            <w14:solidFill>
              <w14:schemeClr w14:val="tx1"/>
            </w14:solidFill>
          </w14:textFill>
        </w:rPr>
      </w:pPr>
    </w:p>
    <w:p w14:paraId="03AB7BA6">
      <w:pPr>
        <w:spacing w:line="480" w:lineRule="auto"/>
        <w:ind w:left="2699"/>
        <w:rPr>
          <w:rFonts w:asciiTheme="minorEastAsia" w:hAnsiTheme="minorEastAsia" w:eastAsiaTheme="minorEastAsia" w:cstheme="minorEastAsia"/>
          <w:color w:val="000000" w:themeColor="text1"/>
          <w:szCs w:val="21"/>
          <w:u w:val="single"/>
          <w14:textFill>
            <w14:solidFill>
              <w14:schemeClr w14:val="tx1"/>
            </w14:solidFill>
          </w14:textFill>
        </w:rPr>
      </w:pPr>
      <w:bookmarkStart w:id="12" w:name="_Toc251051979"/>
      <w:r>
        <w:rPr>
          <w:rFonts w:hint="eastAsia" w:asciiTheme="minorEastAsia" w:hAnsiTheme="minorEastAsia" w:eastAsiaTheme="minorEastAsia" w:cstheme="minorEastAsia"/>
          <w:color w:val="000000" w:themeColor="text1"/>
          <w:szCs w:val="21"/>
          <w14:textFill>
            <w14:solidFill>
              <w14:schemeClr w14:val="tx1"/>
            </w14:solidFill>
          </w14:textFill>
        </w:rPr>
        <w:t>代理人：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性别 ：</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年龄：_______</w:t>
      </w:r>
      <w:bookmarkEnd w:id="12"/>
    </w:p>
    <w:p w14:paraId="757AF69F">
      <w:pPr>
        <w:spacing w:line="480" w:lineRule="auto"/>
        <w:ind w:left="2699"/>
        <w:rPr>
          <w:rFonts w:asciiTheme="minorEastAsia" w:hAnsiTheme="minorEastAsia" w:eastAsiaTheme="minorEastAsia" w:cstheme="minorEastAsia"/>
          <w:color w:val="000000" w:themeColor="text1"/>
          <w:szCs w:val="21"/>
          <w14:textFill>
            <w14:solidFill>
              <w14:schemeClr w14:val="tx1"/>
            </w14:solidFill>
          </w14:textFill>
        </w:rPr>
      </w:pPr>
      <w:bookmarkStart w:id="13" w:name="_Toc251051980"/>
      <w:r>
        <w:rPr>
          <w:rFonts w:hint="eastAsia" w:asciiTheme="minorEastAsia" w:hAnsiTheme="minorEastAsia" w:eastAsiaTheme="minorEastAsia" w:cstheme="minorEastAsia"/>
          <w:color w:val="000000" w:themeColor="text1"/>
          <w:szCs w:val="21"/>
          <w14:textFill>
            <w14:solidFill>
              <w14:schemeClr w14:val="tx1"/>
            </w14:solidFill>
          </w14:textFill>
        </w:rPr>
        <w:t>身份证号码：</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职务：</w:t>
      </w:r>
      <w:bookmarkEnd w:id="13"/>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p>
    <w:p w14:paraId="286B2B3A">
      <w:pPr>
        <w:spacing w:line="480" w:lineRule="auto"/>
        <w:ind w:left="2699"/>
        <w:rPr>
          <w:rFonts w:asciiTheme="minorEastAsia" w:hAnsiTheme="minorEastAsia" w:eastAsiaTheme="minorEastAsia" w:cstheme="minorEastAsia"/>
          <w:color w:val="000000" w:themeColor="text1"/>
          <w:szCs w:val="21"/>
          <w14:textFill>
            <w14:solidFill>
              <w14:schemeClr w14:val="tx1"/>
            </w14:solidFill>
          </w14:textFill>
        </w:rPr>
      </w:pPr>
      <w:bookmarkStart w:id="14" w:name="_Toc251051981"/>
      <w:r>
        <w:rPr>
          <w:rFonts w:hint="eastAsia" w:asciiTheme="minorEastAsia" w:hAnsiTheme="minorEastAsia" w:eastAsiaTheme="minorEastAsia" w:cstheme="minorEastAsia"/>
          <w:color w:val="000000" w:themeColor="text1"/>
          <w:szCs w:val="21"/>
          <w14:textFill>
            <w14:solidFill>
              <w14:schemeClr w14:val="tx1"/>
            </w14:solidFill>
          </w14:textFill>
        </w:rPr>
        <w:t>投标人：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（盖单位章）</w:t>
      </w:r>
      <w:bookmarkEnd w:id="14"/>
    </w:p>
    <w:p w14:paraId="52DF8289">
      <w:pPr>
        <w:spacing w:line="480" w:lineRule="auto"/>
        <w:ind w:left="2699"/>
        <w:rPr>
          <w:rFonts w:asciiTheme="minorEastAsia" w:hAnsiTheme="minorEastAsia" w:eastAsiaTheme="minorEastAsia" w:cstheme="minorEastAsia"/>
          <w:color w:val="000000" w:themeColor="text1"/>
          <w:szCs w:val="21"/>
          <w14:textFill>
            <w14:solidFill>
              <w14:schemeClr w14:val="tx1"/>
            </w14:solidFill>
          </w14:textFill>
        </w:rPr>
      </w:pPr>
      <w:bookmarkStart w:id="15" w:name="_Toc251051982"/>
      <w:r>
        <w:rPr>
          <w:rFonts w:hint="eastAsia" w:asciiTheme="minorEastAsia" w:hAnsiTheme="minorEastAsia" w:eastAsiaTheme="minorEastAsia" w:cstheme="minorEastAsia"/>
          <w:color w:val="000000" w:themeColor="text1"/>
          <w:szCs w:val="21"/>
          <w14:textFill>
            <w14:solidFill>
              <w14:schemeClr w14:val="tx1"/>
            </w14:solidFill>
          </w14:textFill>
        </w:rPr>
        <w:t>法定代表人：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（签字或盖章）</w:t>
      </w:r>
      <w:bookmarkEnd w:id="15"/>
    </w:p>
    <w:p w14:paraId="0181F3B6">
      <w:pPr>
        <w:spacing w:line="480" w:lineRule="auto"/>
        <w:ind w:left="2699"/>
        <w:rPr>
          <w:rFonts w:asciiTheme="minorEastAsia" w:hAnsiTheme="minorEastAsia" w:eastAsiaTheme="minorEastAsia" w:cstheme="minorEastAsia"/>
          <w:color w:val="000000" w:themeColor="text1"/>
          <w:szCs w:val="21"/>
          <w14:textFill>
            <w14:solidFill>
              <w14:schemeClr w14:val="tx1"/>
            </w14:solidFill>
          </w14:textFill>
        </w:rPr>
      </w:pPr>
      <w:bookmarkStart w:id="16" w:name="_Toc251051983"/>
      <w:r>
        <w:rPr>
          <w:rFonts w:hint="eastAsia" w:asciiTheme="minorEastAsia" w:hAnsiTheme="minorEastAsia" w:eastAsiaTheme="minorEastAsia" w:cstheme="minorEastAsia"/>
          <w:color w:val="000000" w:themeColor="text1"/>
          <w:szCs w:val="21"/>
          <w14:textFill>
            <w14:solidFill>
              <w14:schemeClr w14:val="tx1"/>
            </w14:solidFill>
          </w14:textFill>
        </w:rPr>
        <w:t>授权委托日期：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日 </w:t>
      </w:r>
      <w:bookmarkEnd w:id="16"/>
    </w:p>
    <w:p w14:paraId="70CA623B">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p w14:paraId="0A42EAC2">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【备注：附法定代表人身份证明及身份证复印件、提交营业执照副本复印件、委托人身份证复印件，以上复印件均须加盖投标人单位公章】</w:t>
      </w:r>
    </w:p>
    <w:p w14:paraId="7A5A07DE">
      <w:pPr>
        <w:spacing w:before="120" w:beforeLines="50" w:after="240" w:afterLines="100" w:line="440" w:lineRule="exact"/>
        <w:rPr>
          <w:rFonts w:asciiTheme="minorEastAsia" w:hAnsiTheme="minorEastAsia" w:eastAsiaTheme="minorEastAsia" w:cstheme="minorEastAsia"/>
          <w:color w:val="000000" w:themeColor="text1"/>
          <w:szCs w:val="21"/>
          <w14:textFill>
            <w14:solidFill>
              <w14:schemeClr w14:val="tx1"/>
            </w14:solidFill>
          </w14:textFill>
        </w:rPr>
      </w:pPr>
    </w:p>
    <w:p w14:paraId="568BD92A">
      <w:pPr>
        <w:spacing w:before="120" w:beforeLines="50" w:after="240" w:afterLines="100" w:line="440" w:lineRule="exact"/>
        <w:rPr>
          <w:rFonts w:asciiTheme="minorEastAsia" w:hAnsiTheme="minorEastAsia" w:eastAsiaTheme="minorEastAsia" w:cstheme="minorEastAsia"/>
          <w:color w:val="000000" w:themeColor="text1"/>
          <w:szCs w:val="21"/>
          <w14:textFill>
            <w14:solidFill>
              <w14:schemeClr w14:val="tx1"/>
            </w14:solidFill>
          </w14:textFill>
        </w:rPr>
      </w:pPr>
    </w:p>
    <w:p w14:paraId="1FB91E13">
      <w:pPr>
        <w:spacing w:before="120" w:beforeLines="50" w:after="240" w:afterLines="100" w:line="440" w:lineRule="exact"/>
        <w:rPr>
          <w:rFonts w:asciiTheme="minorEastAsia" w:hAnsiTheme="minorEastAsia" w:eastAsiaTheme="minorEastAsia" w:cstheme="minorEastAsia"/>
          <w:color w:val="000000" w:themeColor="text1"/>
          <w:szCs w:val="21"/>
          <w14:textFill>
            <w14:solidFill>
              <w14:schemeClr w14:val="tx1"/>
            </w14:solidFill>
          </w14:textFill>
        </w:rPr>
      </w:pPr>
    </w:p>
    <w:p w14:paraId="4B44EDC9">
      <w:pPr>
        <w:spacing w:before="120" w:beforeLines="50" w:after="240" w:afterLines="100" w:line="440" w:lineRule="exact"/>
        <w:rPr>
          <w:rFonts w:asciiTheme="minorEastAsia" w:hAnsiTheme="minorEastAsia" w:eastAsiaTheme="minorEastAsia" w:cstheme="minorEastAsia"/>
          <w:color w:val="000000" w:themeColor="text1"/>
          <w:szCs w:val="21"/>
          <w14:textFill>
            <w14:solidFill>
              <w14:schemeClr w14:val="tx1"/>
            </w14:solidFill>
          </w14:textFill>
        </w:rPr>
      </w:pPr>
    </w:p>
    <w:p w14:paraId="4E1AF1C4">
      <w:pPr>
        <w:spacing w:line="480" w:lineRule="auto"/>
        <w:ind w:firstLine="525" w:firstLineChars="250"/>
        <w:jc w:val="center"/>
        <w:outlineLvl w:val="1"/>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br w:type="page"/>
      </w:r>
      <w:bookmarkEnd w:id="7"/>
      <w:bookmarkEnd w:id="8"/>
      <w:bookmarkEnd w:id="9"/>
      <w:r>
        <w:rPr>
          <w:rFonts w:hint="eastAsia" w:asciiTheme="minorEastAsia" w:hAnsiTheme="minorEastAsia" w:eastAsiaTheme="minorEastAsia" w:cstheme="minorEastAsia"/>
          <w:b/>
          <w:color w:val="000000" w:themeColor="text1"/>
          <w:szCs w:val="21"/>
          <w14:textFill>
            <w14:solidFill>
              <w14:schemeClr w14:val="tx1"/>
            </w14:solidFill>
          </w14:textFill>
        </w:rPr>
        <w:t>法定代表人身份证明</w:t>
      </w:r>
    </w:p>
    <w:p w14:paraId="449A4E40">
      <w:pPr>
        <w:spacing w:line="560" w:lineRule="exact"/>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 标 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2AB675F5">
      <w:pPr>
        <w:spacing w:line="560" w:lineRule="exact"/>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单位性质：</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00FA9E56">
      <w:pPr>
        <w:spacing w:line="560" w:lineRule="exact"/>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地    址：</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3588EAE2">
      <w:pPr>
        <w:spacing w:line="560" w:lineRule="exact"/>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成立时间：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w:t>
      </w:r>
    </w:p>
    <w:p w14:paraId="1D5D4DE8">
      <w:pPr>
        <w:spacing w:line="560" w:lineRule="exact"/>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经营期限：</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4064B6F8">
      <w:pPr>
        <w:spacing w:line="560" w:lineRule="exact"/>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姓    名：</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性     别：</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0B3A41B5">
      <w:pPr>
        <w:spacing w:line="560" w:lineRule="exact"/>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年    龄：</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职     务：</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6029CEDE">
      <w:pPr>
        <w:spacing w:line="560" w:lineRule="exact"/>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系</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（投标人名称）的法定代表人。</w:t>
      </w:r>
    </w:p>
    <w:p w14:paraId="0810C3BA">
      <w:pPr>
        <w:spacing w:line="560" w:lineRule="exact"/>
        <w:ind w:firstLine="525" w:firstLineChars="2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特此证明。</w:t>
      </w:r>
    </w:p>
    <w:p w14:paraId="5B3994CA">
      <w:pPr>
        <w:spacing w:line="500" w:lineRule="exact"/>
        <w:rPr>
          <w:rFonts w:asciiTheme="minorEastAsia" w:hAnsiTheme="minorEastAsia" w:eastAsiaTheme="minorEastAsia" w:cstheme="minorEastAsia"/>
          <w:color w:val="000000" w:themeColor="text1"/>
          <w:szCs w:val="21"/>
          <w14:textFill>
            <w14:solidFill>
              <w14:schemeClr w14:val="tx1"/>
            </w14:solidFill>
          </w14:textFill>
        </w:rPr>
      </w:pPr>
    </w:p>
    <w:p w14:paraId="422D0224">
      <w:pPr>
        <w:spacing w:line="500" w:lineRule="exact"/>
        <w:rPr>
          <w:rFonts w:asciiTheme="minorEastAsia" w:hAnsiTheme="minorEastAsia" w:eastAsiaTheme="minorEastAsia" w:cstheme="minorEastAsia"/>
          <w:color w:val="000000" w:themeColor="text1"/>
          <w:szCs w:val="21"/>
          <w14:textFill>
            <w14:solidFill>
              <w14:schemeClr w14:val="tx1"/>
            </w14:solidFill>
          </w14:textFill>
        </w:rPr>
      </w:pPr>
    </w:p>
    <w:p w14:paraId="3BE7F39C">
      <w:pPr>
        <w:wordWrap w:val="0"/>
        <w:spacing w:line="500" w:lineRule="exact"/>
        <w:jc w:val="righ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（盖单位章）</w:t>
      </w:r>
    </w:p>
    <w:p w14:paraId="20EA56FD">
      <w:pPr>
        <w:wordWrap w:val="0"/>
        <w:spacing w:line="500" w:lineRule="exact"/>
        <w:jc w:val="righ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w:t>
      </w:r>
    </w:p>
    <w:p w14:paraId="1B182B08">
      <w:pPr>
        <w:spacing w:line="480" w:lineRule="auto"/>
        <w:ind w:firstLine="525" w:firstLineChars="250"/>
        <w:jc w:val="center"/>
        <w:rPr>
          <w:rFonts w:asciiTheme="minorEastAsia" w:hAnsiTheme="minorEastAsia" w:eastAsiaTheme="minorEastAsia" w:cstheme="minorEastAsia"/>
          <w:color w:val="000000" w:themeColor="text1"/>
          <w:szCs w:val="21"/>
          <w14:textFill>
            <w14:solidFill>
              <w14:schemeClr w14:val="tx1"/>
            </w14:solidFill>
          </w14:textFill>
        </w:rPr>
      </w:pPr>
    </w:p>
    <w:p w14:paraId="445E6272">
      <w:pPr>
        <w:spacing w:line="480" w:lineRule="auto"/>
        <w:ind w:firstLine="525" w:firstLineChars="250"/>
        <w:jc w:val="center"/>
        <w:rPr>
          <w:rFonts w:asciiTheme="minorEastAsia" w:hAnsiTheme="minorEastAsia" w:eastAsiaTheme="minorEastAsia" w:cstheme="minorEastAsia"/>
          <w:color w:val="000000" w:themeColor="text1"/>
          <w:szCs w:val="21"/>
          <w14:textFill>
            <w14:solidFill>
              <w14:schemeClr w14:val="tx1"/>
            </w14:solidFill>
          </w14:textFill>
        </w:rPr>
      </w:pPr>
    </w:p>
    <w:p w14:paraId="7AD02876">
      <w:pPr>
        <w:spacing w:line="480" w:lineRule="auto"/>
        <w:ind w:firstLine="525" w:firstLineChars="250"/>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br w:type="page"/>
      </w:r>
      <w:r>
        <w:rPr>
          <w:rFonts w:hint="eastAsia" w:asciiTheme="minorEastAsia" w:hAnsiTheme="minorEastAsia" w:eastAsiaTheme="minorEastAsia" w:cstheme="minorEastAsia"/>
          <w:b/>
          <w:color w:val="000000" w:themeColor="text1"/>
          <w:szCs w:val="21"/>
          <w14:textFill>
            <w14:solidFill>
              <w14:schemeClr w14:val="tx1"/>
            </w14:solidFill>
          </w14:textFill>
        </w:rPr>
        <w:t>2、投标人基本情况表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897"/>
        <w:gridCol w:w="1021"/>
        <w:gridCol w:w="1160"/>
        <w:gridCol w:w="311"/>
        <w:gridCol w:w="1246"/>
        <w:gridCol w:w="63"/>
        <w:gridCol w:w="720"/>
        <w:gridCol w:w="1923"/>
      </w:tblGrid>
      <w:tr w14:paraId="73049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5F915F6E">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投标人名称</w:t>
            </w:r>
          </w:p>
        </w:tc>
        <w:tc>
          <w:tcPr>
            <w:tcW w:w="7341" w:type="dxa"/>
            <w:gridSpan w:val="8"/>
            <w:vAlign w:val="center"/>
          </w:tcPr>
          <w:p w14:paraId="1120A7CE">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63B23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A94BA44">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注册地址</w:t>
            </w:r>
          </w:p>
        </w:tc>
        <w:tc>
          <w:tcPr>
            <w:tcW w:w="3389" w:type="dxa"/>
            <w:gridSpan w:val="4"/>
            <w:vAlign w:val="center"/>
          </w:tcPr>
          <w:p w14:paraId="5C3B8572">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46" w:type="dxa"/>
            <w:vAlign w:val="center"/>
          </w:tcPr>
          <w:p w14:paraId="54C0BD95">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邮政编码</w:t>
            </w:r>
          </w:p>
        </w:tc>
        <w:tc>
          <w:tcPr>
            <w:tcW w:w="2706" w:type="dxa"/>
            <w:gridSpan w:val="3"/>
            <w:vAlign w:val="center"/>
          </w:tcPr>
          <w:p w14:paraId="3D399CFF">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2EC8E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restart"/>
            <w:vAlign w:val="center"/>
          </w:tcPr>
          <w:p w14:paraId="3B1B02F4">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联系方式</w:t>
            </w:r>
          </w:p>
        </w:tc>
        <w:tc>
          <w:tcPr>
            <w:tcW w:w="897" w:type="dxa"/>
            <w:vAlign w:val="center"/>
          </w:tcPr>
          <w:p w14:paraId="5929521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联系人</w:t>
            </w:r>
          </w:p>
        </w:tc>
        <w:tc>
          <w:tcPr>
            <w:tcW w:w="2492" w:type="dxa"/>
            <w:gridSpan w:val="3"/>
            <w:vAlign w:val="center"/>
          </w:tcPr>
          <w:p w14:paraId="32A6B263">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46" w:type="dxa"/>
            <w:vAlign w:val="center"/>
          </w:tcPr>
          <w:p w14:paraId="046E0E6A">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  话</w:t>
            </w:r>
          </w:p>
        </w:tc>
        <w:tc>
          <w:tcPr>
            <w:tcW w:w="2706" w:type="dxa"/>
            <w:gridSpan w:val="3"/>
            <w:vAlign w:val="center"/>
          </w:tcPr>
          <w:p w14:paraId="60ADF927">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2FF64A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Merge w:val="continue"/>
            <w:vAlign w:val="center"/>
          </w:tcPr>
          <w:p w14:paraId="56A6F8AE">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97" w:type="dxa"/>
            <w:vAlign w:val="center"/>
          </w:tcPr>
          <w:p w14:paraId="37ABD18D">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传  真</w:t>
            </w:r>
          </w:p>
        </w:tc>
        <w:tc>
          <w:tcPr>
            <w:tcW w:w="2492" w:type="dxa"/>
            <w:gridSpan w:val="3"/>
            <w:vAlign w:val="center"/>
          </w:tcPr>
          <w:p w14:paraId="22237190">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46" w:type="dxa"/>
            <w:vAlign w:val="center"/>
          </w:tcPr>
          <w:p w14:paraId="792CD908">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网  址</w:t>
            </w:r>
          </w:p>
        </w:tc>
        <w:tc>
          <w:tcPr>
            <w:tcW w:w="2706" w:type="dxa"/>
            <w:gridSpan w:val="3"/>
            <w:vAlign w:val="center"/>
          </w:tcPr>
          <w:p w14:paraId="33A21AF5">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23F0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7E5CBA3B">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组织机构代码</w:t>
            </w:r>
          </w:p>
        </w:tc>
        <w:tc>
          <w:tcPr>
            <w:tcW w:w="7341" w:type="dxa"/>
            <w:gridSpan w:val="8"/>
            <w:vAlign w:val="center"/>
          </w:tcPr>
          <w:p w14:paraId="69454984">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CC29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523BD1B4">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法定代表人</w:t>
            </w:r>
          </w:p>
        </w:tc>
        <w:tc>
          <w:tcPr>
            <w:tcW w:w="897" w:type="dxa"/>
            <w:vAlign w:val="center"/>
          </w:tcPr>
          <w:p w14:paraId="23A7CF9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姓名</w:t>
            </w:r>
          </w:p>
        </w:tc>
        <w:tc>
          <w:tcPr>
            <w:tcW w:w="1021" w:type="dxa"/>
            <w:vAlign w:val="center"/>
          </w:tcPr>
          <w:p w14:paraId="0AE12D16">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60" w:type="dxa"/>
            <w:vAlign w:val="center"/>
          </w:tcPr>
          <w:p w14:paraId="47FDDF93">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技术职称</w:t>
            </w:r>
          </w:p>
        </w:tc>
        <w:tc>
          <w:tcPr>
            <w:tcW w:w="1620" w:type="dxa"/>
            <w:gridSpan w:val="3"/>
            <w:vAlign w:val="center"/>
          </w:tcPr>
          <w:p w14:paraId="2F401ECB">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720" w:type="dxa"/>
            <w:vAlign w:val="center"/>
          </w:tcPr>
          <w:p w14:paraId="4D206FB5">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电话</w:t>
            </w:r>
          </w:p>
        </w:tc>
        <w:tc>
          <w:tcPr>
            <w:tcW w:w="1923" w:type="dxa"/>
            <w:vAlign w:val="center"/>
          </w:tcPr>
          <w:p w14:paraId="5D0F6A5A">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34EF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422ECB2C">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技术负责人</w:t>
            </w:r>
          </w:p>
        </w:tc>
        <w:tc>
          <w:tcPr>
            <w:tcW w:w="897" w:type="dxa"/>
            <w:vAlign w:val="center"/>
          </w:tcPr>
          <w:p w14:paraId="458F0515">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姓名</w:t>
            </w:r>
          </w:p>
        </w:tc>
        <w:tc>
          <w:tcPr>
            <w:tcW w:w="1021" w:type="dxa"/>
            <w:vAlign w:val="center"/>
          </w:tcPr>
          <w:p w14:paraId="3585E3A7">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60" w:type="dxa"/>
            <w:vAlign w:val="center"/>
          </w:tcPr>
          <w:p w14:paraId="1767228C">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技术职称</w:t>
            </w:r>
          </w:p>
        </w:tc>
        <w:tc>
          <w:tcPr>
            <w:tcW w:w="1620" w:type="dxa"/>
            <w:gridSpan w:val="3"/>
            <w:vAlign w:val="center"/>
          </w:tcPr>
          <w:p w14:paraId="4768D7F3">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720" w:type="dxa"/>
            <w:vAlign w:val="center"/>
          </w:tcPr>
          <w:p w14:paraId="038BCA51">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电话</w:t>
            </w:r>
          </w:p>
        </w:tc>
        <w:tc>
          <w:tcPr>
            <w:tcW w:w="1923" w:type="dxa"/>
            <w:vAlign w:val="center"/>
          </w:tcPr>
          <w:p w14:paraId="570D4560">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65DB6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07E82207">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成立时间</w:t>
            </w:r>
          </w:p>
        </w:tc>
        <w:tc>
          <w:tcPr>
            <w:tcW w:w="1918" w:type="dxa"/>
            <w:gridSpan w:val="2"/>
            <w:vAlign w:val="center"/>
          </w:tcPr>
          <w:p w14:paraId="2FD4E30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423" w:type="dxa"/>
            <w:gridSpan w:val="6"/>
            <w:vAlign w:val="center"/>
          </w:tcPr>
          <w:p w14:paraId="070487E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员工总人数：</w:t>
            </w:r>
          </w:p>
        </w:tc>
      </w:tr>
      <w:tr w14:paraId="79478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12088E7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企业资质等级</w:t>
            </w:r>
          </w:p>
        </w:tc>
        <w:tc>
          <w:tcPr>
            <w:tcW w:w="1918" w:type="dxa"/>
            <w:gridSpan w:val="2"/>
            <w:vAlign w:val="center"/>
          </w:tcPr>
          <w:p w14:paraId="29F0944C">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60" w:type="dxa"/>
            <w:vMerge w:val="restart"/>
            <w:vAlign w:val="center"/>
          </w:tcPr>
          <w:p w14:paraId="20495008">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其中</w:t>
            </w:r>
          </w:p>
        </w:tc>
        <w:tc>
          <w:tcPr>
            <w:tcW w:w="1620" w:type="dxa"/>
            <w:gridSpan w:val="3"/>
            <w:vAlign w:val="center"/>
          </w:tcPr>
          <w:p w14:paraId="35AC7D03">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项目经理</w:t>
            </w:r>
          </w:p>
        </w:tc>
        <w:tc>
          <w:tcPr>
            <w:tcW w:w="2643" w:type="dxa"/>
            <w:gridSpan w:val="2"/>
            <w:vAlign w:val="center"/>
          </w:tcPr>
          <w:p w14:paraId="395A1A6D">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2E29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6C4F47A1">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营业执照号</w:t>
            </w:r>
          </w:p>
        </w:tc>
        <w:tc>
          <w:tcPr>
            <w:tcW w:w="1918" w:type="dxa"/>
            <w:gridSpan w:val="2"/>
            <w:vAlign w:val="center"/>
          </w:tcPr>
          <w:p w14:paraId="101C27B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60" w:type="dxa"/>
            <w:vMerge w:val="continue"/>
            <w:vAlign w:val="center"/>
          </w:tcPr>
          <w:p w14:paraId="728DA28C">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20" w:type="dxa"/>
            <w:gridSpan w:val="3"/>
            <w:vAlign w:val="center"/>
          </w:tcPr>
          <w:p w14:paraId="7B9D3765">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高级职称人员</w:t>
            </w:r>
          </w:p>
        </w:tc>
        <w:tc>
          <w:tcPr>
            <w:tcW w:w="2643" w:type="dxa"/>
            <w:gridSpan w:val="2"/>
            <w:vAlign w:val="center"/>
          </w:tcPr>
          <w:p w14:paraId="213834A3">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612DA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10734AF5">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注册资金</w:t>
            </w:r>
          </w:p>
        </w:tc>
        <w:tc>
          <w:tcPr>
            <w:tcW w:w="1918" w:type="dxa"/>
            <w:gridSpan w:val="2"/>
            <w:vAlign w:val="center"/>
          </w:tcPr>
          <w:p w14:paraId="3A5B704D">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60" w:type="dxa"/>
            <w:vMerge w:val="continue"/>
            <w:vAlign w:val="center"/>
          </w:tcPr>
          <w:p w14:paraId="35570E8C">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20" w:type="dxa"/>
            <w:gridSpan w:val="3"/>
            <w:vAlign w:val="center"/>
          </w:tcPr>
          <w:p w14:paraId="47890181">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中级职称人员</w:t>
            </w:r>
          </w:p>
        </w:tc>
        <w:tc>
          <w:tcPr>
            <w:tcW w:w="2643" w:type="dxa"/>
            <w:gridSpan w:val="2"/>
            <w:vAlign w:val="center"/>
          </w:tcPr>
          <w:p w14:paraId="123C9804">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1BB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7C8CCFE6">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开户银行</w:t>
            </w:r>
          </w:p>
        </w:tc>
        <w:tc>
          <w:tcPr>
            <w:tcW w:w="1918" w:type="dxa"/>
            <w:gridSpan w:val="2"/>
            <w:vAlign w:val="center"/>
          </w:tcPr>
          <w:p w14:paraId="1F50A0FD">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60" w:type="dxa"/>
            <w:vMerge w:val="continue"/>
            <w:vAlign w:val="center"/>
          </w:tcPr>
          <w:p w14:paraId="1144ABA4">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20" w:type="dxa"/>
            <w:gridSpan w:val="3"/>
            <w:vAlign w:val="center"/>
          </w:tcPr>
          <w:p w14:paraId="2A514668">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初级职称人员</w:t>
            </w:r>
          </w:p>
        </w:tc>
        <w:tc>
          <w:tcPr>
            <w:tcW w:w="2643" w:type="dxa"/>
            <w:gridSpan w:val="2"/>
            <w:vAlign w:val="center"/>
          </w:tcPr>
          <w:p w14:paraId="1102B625">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DC17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24319ACA">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账号</w:t>
            </w:r>
          </w:p>
        </w:tc>
        <w:tc>
          <w:tcPr>
            <w:tcW w:w="1918" w:type="dxa"/>
            <w:gridSpan w:val="2"/>
            <w:vAlign w:val="center"/>
          </w:tcPr>
          <w:p w14:paraId="15859391">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60" w:type="dxa"/>
            <w:vMerge w:val="continue"/>
            <w:vAlign w:val="center"/>
          </w:tcPr>
          <w:p w14:paraId="1B1A5757">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20" w:type="dxa"/>
            <w:gridSpan w:val="3"/>
            <w:vAlign w:val="center"/>
          </w:tcPr>
          <w:p w14:paraId="43D3ADE3">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技  工</w:t>
            </w:r>
          </w:p>
        </w:tc>
        <w:tc>
          <w:tcPr>
            <w:tcW w:w="2643" w:type="dxa"/>
            <w:gridSpan w:val="2"/>
            <w:vAlign w:val="center"/>
          </w:tcPr>
          <w:p w14:paraId="466FFDB1">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7062DD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7" w:hRule="atLeast"/>
          <w:jc w:val="center"/>
        </w:trPr>
        <w:tc>
          <w:tcPr>
            <w:tcW w:w="1626" w:type="dxa"/>
            <w:vAlign w:val="center"/>
          </w:tcPr>
          <w:p w14:paraId="5BC77F20">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经营范围</w:t>
            </w:r>
          </w:p>
        </w:tc>
        <w:tc>
          <w:tcPr>
            <w:tcW w:w="7341" w:type="dxa"/>
            <w:gridSpan w:val="8"/>
            <w:vAlign w:val="center"/>
          </w:tcPr>
          <w:p w14:paraId="3D4985D1">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D82B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626" w:type="dxa"/>
            <w:vAlign w:val="center"/>
          </w:tcPr>
          <w:p w14:paraId="4B86C673">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w:t>
            </w:r>
          </w:p>
        </w:tc>
        <w:tc>
          <w:tcPr>
            <w:tcW w:w="7341" w:type="dxa"/>
            <w:gridSpan w:val="8"/>
            <w:vAlign w:val="center"/>
          </w:tcPr>
          <w:p w14:paraId="5E7D271D">
            <w:pPr>
              <w:jc w:val="center"/>
              <w:rPr>
                <w:rFonts w:asciiTheme="minorEastAsia" w:hAnsiTheme="minorEastAsia" w:eastAsiaTheme="minorEastAsia" w:cstheme="minorEastAsia"/>
                <w:color w:val="000000" w:themeColor="text1"/>
                <w:szCs w:val="21"/>
                <w14:textFill>
                  <w14:solidFill>
                    <w14:schemeClr w14:val="tx1"/>
                  </w14:solidFill>
                </w14:textFill>
              </w:rPr>
            </w:pPr>
          </w:p>
        </w:tc>
      </w:tr>
    </w:tbl>
    <w:p w14:paraId="2D6C74EB">
      <w:pPr>
        <w:spacing w:line="440" w:lineRule="exact"/>
        <w:rPr>
          <w:rFonts w:asciiTheme="minorEastAsia" w:hAnsiTheme="minorEastAsia" w:eastAsiaTheme="minorEastAsia" w:cstheme="minorEastAsia"/>
          <w:color w:val="000000" w:themeColor="text1"/>
          <w:szCs w:val="21"/>
          <w14:textFill>
            <w14:solidFill>
              <w14:schemeClr w14:val="tx1"/>
            </w14:solidFill>
          </w14:textFill>
        </w:rPr>
      </w:pPr>
    </w:p>
    <w:p w14:paraId="4AE53867">
      <w:pPr>
        <w:spacing w:line="44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【备注：附有效的企业法人营业执照、企业资质证书副本的复印件，以上复印件均须加盖投标人单位公章】</w:t>
      </w:r>
    </w:p>
    <w:p w14:paraId="4B787307">
      <w:pPr>
        <w:spacing w:line="480" w:lineRule="auto"/>
        <w:ind w:firstLine="525" w:firstLineChars="250"/>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br w:type="page"/>
      </w:r>
    </w:p>
    <w:p w14:paraId="14DE48B0">
      <w:pPr>
        <w:spacing w:line="480" w:lineRule="auto"/>
        <w:ind w:firstLine="525" w:firstLineChars="250"/>
        <w:jc w:val="center"/>
        <w:rPr>
          <w:rFonts w:asciiTheme="minorEastAsia" w:hAnsiTheme="minorEastAsia" w:eastAsiaTheme="minorEastAsia" w:cstheme="minorEastAsia"/>
          <w:color w:val="000000" w:themeColor="text1"/>
          <w:szCs w:val="21"/>
          <w14:textFill>
            <w14:solidFill>
              <w14:schemeClr w14:val="tx1"/>
            </w14:solidFill>
          </w14:textFill>
        </w:rPr>
        <w:sectPr>
          <w:footerReference r:id="rId3" w:type="default"/>
          <w:pgSz w:w="11907" w:h="16840"/>
          <w:pgMar w:top="1440" w:right="1080" w:bottom="1440" w:left="1080" w:header="851" w:footer="851" w:gutter="0"/>
          <w:cols w:space="720" w:num="1"/>
          <w:docGrid w:linePitch="312" w:charSpace="0"/>
        </w:sectPr>
      </w:pPr>
    </w:p>
    <w:p w14:paraId="655005CE">
      <w:pPr>
        <w:jc w:val="center"/>
        <w:rPr>
          <w:rFonts w:asciiTheme="minorEastAsia" w:hAnsiTheme="minorEastAsia" w:eastAsiaTheme="minorEastAsia" w:cstheme="minorEastAsia"/>
          <w:b/>
          <w:color w:val="000000" w:themeColor="text1"/>
          <w:szCs w:val="21"/>
          <w14:textFill>
            <w14:solidFill>
              <w14:schemeClr w14:val="tx1"/>
            </w14:solidFill>
          </w14:textFill>
        </w:rPr>
      </w:pPr>
      <w:bookmarkStart w:id="17" w:name="_Toc251051984"/>
      <w:bookmarkStart w:id="18" w:name="_Toc332814356"/>
      <w:r>
        <w:rPr>
          <w:rFonts w:asciiTheme="minorEastAsia" w:hAnsiTheme="minorEastAsia" w:eastAsiaTheme="minorEastAsia" w:cstheme="minorEastAsia"/>
          <w:b/>
          <w:color w:val="000000" w:themeColor="text1"/>
          <w:szCs w:val="21"/>
          <w14:textFill>
            <w14:solidFill>
              <w14:schemeClr w14:val="tx1"/>
            </w14:solidFill>
          </w14:textFill>
        </w:rPr>
        <w:t>3</w:t>
      </w:r>
      <w:r>
        <w:rPr>
          <w:rFonts w:hint="eastAsia" w:asciiTheme="minorEastAsia" w:hAnsiTheme="minorEastAsia" w:eastAsiaTheme="minorEastAsia" w:cstheme="minorEastAsia"/>
          <w:b/>
          <w:color w:val="000000" w:themeColor="text1"/>
          <w:szCs w:val="21"/>
          <w14:textFill>
            <w14:solidFill>
              <w14:schemeClr w14:val="tx1"/>
            </w14:solidFill>
          </w14:textFill>
        </w:rPr>
        <w:t>、建设工程项目管理承诺书</w:t>
      </w:r>
      <w:bookmarkEnd w:id="17"/>
      <w:bookmarkEnd w:id="18"/>
    </w:p>
    <w:p w14:paraId="6AF37C48">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p>
    <w:p w14:paraId="21181052">
      <w:pPr>
        <w:spacing w:line="360" w:lineRule="auto"/>
        <w:jc w:val="center"/>
        <w:rPr>
          <w:rFonts w:asciiTheme="minorEastAsia" w:hAnsiTheme="minorEastAsia" w:eastAsiaTheme="minorEastAsia" w:cstheme="minorEastAsia"/>
          <w:b/>
          <w:bCs/>
          <w:color w:val="000000" w:themeColor="text1"/>
          <w:szCs w:val="21"/>
          <w14:textFill>
            <w14:solidFill>
              <w14:schemeClr w14:val="tx1"/>
            </w14:solidFill>
          </w14:textFill>
        </w:rPr>
      </w:pPr>
    </w:p>
    <w:p w14:paraId="5257314C">
      <w:pPr>
        <w:spacing w:line="480" w:lineRule="auto"/>
        <w:jc w:val="left"/>
        <w:rPr>
          <w:rFonts w:asciiTheme="minorEastAsia" w:hAnsiTheme="minorEastAsia" w:eastAsiaTheme="minorEastAsia" w:cstheme="minorEastAsia"/>
          <w:color w:val="000000" w:themeColor="text1"/>
          <w14:textFill>
            <w14:solidFill>
              <w14:schemeClr w14:val="tx1"/>
            </w14:solidFill>
          </w14:textFill>
        </w:rPr>
      </w:pPr>
      <w:r>
        <w:rPr>
          <w:rFonts w:hint="eastAsia" w:asciiTheme="minorEastAsia" w:hAnsiTheme="minorEastAsia" w:eastAsiaTheme="minorEastAsia" w:cstheme="minorEastAsia"/>
          <w:color w:val="000000" w:themeColor="text1"/>
          <w14:textFill>
            <w14:solidFill>
              <w14:schemeClr w14:val="tx1"/>
            </w14:solidFill>
          </w14:textFill>
        </w:rPr>
        <w:t>致</w:t>
      </w:r>
      <w:r>
        <w:rPr>
          <w:rFonts w:hint="eastAsia" w:asciiTheme="minorEastAsia" w:hAnsiTheme="minorEastAsia" w:eastAsiaTheme="minorEastAsia" w:cstheme="minorEastAsia"/>
          <w:color w:val="000000" w:themeColor="text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14:textFill>
            <w14:solidFill>
              <w14:schemeClr w14:val="tx1"/>
            </w14:solidFill>
          </w14:textFill>
        </w:rPr>
        <w:t>（招标人名称）：</w:t>
      </w:r>
    </w:p>
    <w:p w14:paraId="6EF5BDED">
      <w:pPr>
        <w:pStyle w:val="28"/>
        <w:spacing w:line="520" w:lineRule="exact"/>
        <w:ind w:left="-10" w:firstLine="455" w:firstLineChars="217"/>
        <w:jc w:val="left"/>
        <w:rPr>
          <w:color w:val="000000" w:themeColor="text1"/>
          <w14:textFill>
            <w14:solidFill>
              <w14:schemeClr w14:val="tx1"/>
            </w14:solidFill>
          </w14:textFill>
        </w:rPr>
      </w:pPr>
      <w:r>
        <w:rPr>
          <w:rFonts w:hint="eastAsia" w:cs="宋体"/>
          <w:color w:val="000000" w:themeColor="text1"/>
          <w14:textFill>
            <w14:solidFill>
              <w14:schemeClr w14:val="tx1"/>
            </w14:solidFill>
          </w14:textFill>
        </w:rPr>
        <w:t>作为参与</w:t>
      </w:r>
      <w:r>
        <w:rPr>
          <w:color w:val="000000" w:themeColor="text1"/>
          <w:u w:val="single"/>
          <w14:textFill>
            <w14:solidFill>
              <w14:schemeClr w14:val="tx1"/>
            </w14:solidFill>
          </w14:textFill>
        </w:rPr>
        <w:t xml:space="preserve">                  </w:t>
      </w:r>
      <w:r>
        <w:rPr>
          <w:rFonts w:hint="eastAsia" w:cs="宋体"/>
          <w:color w:val="000000" w:themeColor="text1"/>
          <w14:textFill>
            <w14:solidFill>
              <w14:schemeClr w14:val="tx1"/>
            </w14:solidFill>
          </w14:textFill>
        </w:rPr>
        <w:t>（工程名称）项目的投标方，根据国家、自治区相关文件规定，我方在此向招标人承诺：</w:t>
      </w:r>
    </w:p>
    <w:p w14:paraId="05244A0C">
      <w:pPr>
        <w:pStyle w:val="28"/>
        <w:spacing w:line="520" w:lineRule="exact"/>
        <w:ind w:left="-10" w:firstLine="455" w:firstLineChars="217"/>
        <w:jc w:val="left"/>
        <w:rPr>
          <w:rFonts w:cs="宋体"/>
          <w:color w:val="000000" w:themeColor="text1"/>
          <w14:textFill>
            <w14:solidFill>
              <w14:schemeClr w14:val="tx1"/>
            </w14:solidFill>
          </w14:textFill>
        </w:rPr>
      </w:pPr>
      <w:r>
        <w:rPr>
          <w:color w:val="000000" w:themeColor="text1"/>
          <w14:textFill>
            <w14:solidFill>
              <w14:schemeClr w14:val="tx1"/>
            </w14:solidFill>
          </w14:textFill>
        </w:rPr>
        <w:t>1</w:t>
      </w:r>
      <w:r>
        <w:rPr>
          <w:rFonts w:hint="eastAsia" w:cs="宋体"/>
          <w:color w:val="000000" w:themeColor="text1"/>
          <w14:textFill>
            <w14:solidFill>
              <w14:schemeClr w14:val="tx1"/>
            </w14:solidFill>
          </w14:textFill>
        </w:rPr>
        <w:t>、一旦中标，我方保证按照政府相关部门的规定，在发出中标通知书之日起</w:t>
      </w:r>
      <w:r>
        <w:rPr>
          <w:color w:val="000000" w:themeColor="text1"/>
          <w14:textFill>
            <w14:solidFill>
              <w14:schemeClr w14:val="tx1"/>
            </w14:solidFill>
          </w14:textFill>
        </w:rPr>
        <w:t>7</w:t>
      </w:r>
      <w:r>
        <w:rPr>
          <w:rFonts w:hint="eastAsia" w:cs="宋体"/>
          <w:color w:val="000000" w:themeColor="text1"/>
          <w14:textFill>
            <w14:solidFill>
              <w14:schemeClr w14:val="tx1"/>
            </w14:solidFill>
          </w14:textFill>
        </w:rPr>
        <w:t>个工作日内足额将农民工工资保障金转入农民工工资保障金专用账户。一旦我方所承包的该项目中出现拖欠农民工工资情况，由劳动保障、住房城乡建设行政主管部门按照《关于进一步完善建筑行业农民工工资保证金制度的通知》（桂劳社发〔</w:t>
      </w:r>
      <w:r>
        <w:rPr>
          <w:color w:val="000000" w:themeColor="text1"/>
          <w14:textFill>
            <w14:solidFill>
              <w14:schemeClr w14:val="tx1"/>
            </w14:solidFill>
          </w14:textFill>
        </w:rPr>
        <w:t>2009</w:t>
      </w:r>
      <w:r>
        <w:rPr>
          <w:rFonts w:hint="eastAsia" w:cs="宋体"/>
          <w:color w:val="000000" w:themeColor="text1"/>
          <w14:textFill>
            <w14:solidFill>
              <w14:schemeClr w14:val="tx1"/>
            </w14:solidFill>
          </w14:textFill>
        </w:rPr>
        <w:t>〕</w:t>
      </w:r>
      <w:r>
        <w:rPr>
          <w:color w:val="000000" w:themeColor="text1"/>
          <w14:textFill>
            <w14:solidFill>
              <w14:schemeClr w14:val="tx1"/>
            </w14:solidFill>
          </w14:textFill>
        </w:rPr>
        <w:t>50</w:t>
      </w:r>
      <w:r>
        <w:rPr>
          <w:rFonts w:hint="eastAsia" w:cs="宋体"/>
          <w:color w:val="000000" w:themeColor="text1"/>
          <w14:textFill>
            <w14:solidFill>
              <w14:schemeClr w14:val="tx1"/>
            </w14:solidFill>
          </w14:textFill>
        </w:rPr>
        <w:t>号）从我方农民工工资保障金中先予划支。我方将认真贯彻落实保障农民工工资支付各项要求，保证不出现拖欠农民工资行为、不出现因工程款纠纷引发农民工集聚讨薪行为，做到按照规定签订劳动合同、推行农民工实名制、足额交纳农民工工资保障金、开设农民工工资专户、实行农民工工资支付分账制度和银行代发制度、确保按月足额发放农民工工资，保证按照规定做好广西建筑农民工实名制管理公共服务平台工人信息的采集、运用和数据的上传，保证落实劳资专员按照《南宁市城乡建委员会关于印发</w:t>
      </w:r>
      <w:r>
        <w:rPr>
          <w:rFonts w:hint="eastAsia" w:cs="宋体"/>
          <w:color w:val="000000" w:themeColor="text1"/>
          <w:lang w:eastAsia="zh-CN"/>
          <w14:textFill>
            <w14:solidFill>
              <w14:schemeClr w14:val="tx1"/>
            </w14:solidFill>
          </w14:textFill>
        </w:rPr>
        <w:t>〈</w:t>
      </w:r>
      <w:r>
        <w:rPr>
          <w:rFonts w:hint="eastAsia" w:cs="宋体"/>
          <w:color w:val="000000" w:themeColor="text1"/>
          <w14:textFill>
            <w14:solidFill>
              <w14:schemeClr w14:val="tx1"/>
            </w14:solidFill>
          </w14:textFill>
        </w:rPr>
        <w:t>南宁市房屋建筑和市政工程领域农民工工资支付管理资料样板</w:t>
      </w:r>
      <w:r>
        <w:rPr>
          <w:rFonts w:hint="eastAsia" w:cs="宋体"/>
          <w:color w:val="000000" w:themeColor="text1"/>
          <w:lang w:eastAsia="zh-CN"/>
          <w14:textFill>
            <w14:solidFill>
              <w14:schemeClr w14:val="tx1"/>
            </w14:solidFill>
          </w14:textFill>
        </w:rPr>
        <w:t>〉</w:t>
      </w:r>
      <w:r>
        <w:rPr>
          <w:rFonts w:hint="eastAsia" w:cs="宋体"/>
          <w:color w:val="000000" w:themeColor="text1"/>
          <w14:textFill>
            <w14:solidFill>
              <w14:schemeClr w14:val="tx1"/>
            </w14:solidFill>
          </w14:textFill>
        </w:rPr>
        <w:t xml:space="preserve">的通知》（南建〔2018〕66号）的要求做好农民工工资支付管理资料的整理、归档。 </w:t>
      </w:r>
    </w:p>
    <w:p w14:paraId="6A1B40A9">
      <w:pPr>
        <w:pStyle w:val="28"/>
        <w:spacing w:line="520" w:lineRule="exact"/>
        <w:ind w:left="-10" w:firstLine="455" w:firstLineChars="217"/>
        <w:jc w:val="left"/>
        <w:rPr>
          <w:color w:val="000000" w:themeColor="text1"/>
          <w14:textFill>
            <w14:solidFill>
              <w14:schemeClr w14:val="tx1"/>
            </w14:solidFill>
          </w14:textFill>
        </w:rPr>
      </w:pPr>
      <w:r>
        <w:rPr>
          <w:color w:val="000000" w:themeColor="text1"/>
          <w14:textFill>
            <w14:solidFill>
              <w14:schemeClr w14:val="tx1"/>
            </w14:solidFill>
          </w14:textFill>
        </w:rPr>
        <w:t>2</w:t>
      </w:r>
      <w:r>
        <w:rPr>
          <w:rFonts w:hint="eastAsia" w:cs="宋体"/>
          <w:color w:val="000000" w:themeColor="text1"/>
          <w14:textFill>
            <w14:solidFill>
              <w14:schemeClr w14:val="tx1"/>
            </w14:solidFill>
          </w14:textFill>
        </w:rPr>
        <w:t>、一旦中标，我方保证在施工过程中，严格执行《广西壮族自治区建筑工程安全文明施工费使用管理细则》（桂建质〔</w:t>
      </w:r>
      <w:r>
        <w:rPr>
          <w:color w:val="000000" w:themeColor="text1"/>
          <w14:textFill>
            <w14:solidFill>
              <w14:schemeClr w14:val="tx1"/>
            </w14:solidFill>
          </w14:textFill>
        </w:rPr>
        <w:t>2015</w:t>
      </w:r>
      <w:r>
        <w:rPr>
          <w:rFonts w:hint="eastAsia" w:cs="宋体"/>
          <w:color w:val="000000" w:themeColor="text1"/>
          <w14:textFill>
            <w14:solidFill>
              <w14:schemeClr w14:val="tx1"/>
            </w14:solidFill>
          </w14:textFill>
        </w:rPr>
        <w:t>〕</w:t>
      </w:r>
      <w:r>
        <w:rPr>
          <w:color w:val="000000" w:themeColor="text1"/>
          <w14:textFill>
            <w14:solidFill>
              <w14:schemeClr w14:val="tx1"/>
            </w14:solidFill>
          </w14:textFill>
        </w:rPr>
        <w:t>16</w:t>
      </w:r>
      <w:r>
        <w:rPr>
          <w:rFonts w:hint="eastAsia" w:cs="宋体"/>
          <w:color w:val="000000" w:themeColor="text1"/>
          <w14:textFill>
            <w14:solidFill>
              <w14:schemeClr w14:val="tx1"/>
            </w14:solidFill>
          </w14:textFill>
        </w:rPr>
        <w:t>号）的有关规定，确保建设工程各项安全防护、文明施工措施落实到位。如我方在该项目的承包中出现未按桂建质〔</w:t>
      </w:r>
      <w:r>
        <w:rPr>
          <w:color w:val="000000" w:themeColor="text1"/>
          <w14:textFill>
            <w14:solidFill>
              <w14:schemeClr w14:val="tx1"/>
            </w14:solidFill>
          </w14:textFill>
        </w:rPr>
        <w:t>2015</w:t>
      </w:r>
      <w:r>
        <w:rPr>
          <w:rFonts w:hint="eastAsia" w:cs="宋体"/>
          <w:color w:val="000000" w:themeColor="text1"/>
          <w14:textFill>
            <w14:solidFill>
              <w14:schemeClr w14:val="tx1"/>
            </w14:solidFill>
          </w14:textFill>
        </w:rPr>
        <w:t>〕</w:t>
      </w:r>
      <w:r>
        <w:rPr>
          <w:color w:val="000000" w:themeColor="text1"/>
          <w14:textFill>
            <w14:solidFill>
              <w14:schemeClr w14:val="tx1"/>
            </w14:solidFill>
          </w14:textFill>
        </w:rPr>
        <w:t>16</w:t>
      </w:r>
      <w:r>
        <w:rPr>
          <w:rFonts w:hint="eastAsia" w:cs="宋体"/>
          <w:color w:val="000000" w:themeColor="text1"/>
          <w14:textFill>
            <w14:solidFill>
              <w14:schemeClr w14:val="tx1"/>
            </w14:solidFill>
          </w14:textFill>
        </w:rPr>
        <w:t>号文附件一规定执行的情形，我方愿意按照相关规定接受建设单位及有关主管部门的处罚。</w:t>
      </w:r>
    </w:p>
    <w:p w14:paraId="7D3A6DE1">
      <w:pPr>
        <w:pStyle w:val="28"/>
        <w:spacing w:line="520" w:lineRule="exact"/>
        <w:ind w:left="-10" w:firstLine="455" w:firstLineChars="217"/>
        <w:jc w:val="left"/>
        <w:rPr>
          <w:rFonts w:cs="宋体"/>
          <w:color w:val="000000" w:themeColor="text1"/>
          <w14:textFill>
            <w14:solidFill>
              <w14:schemeClr w14:val="tx1"/>
            </w14:solidFill>
          </w14:textFill>
        </w:rPr>
      </w:pPr>
      <w:r>
        <w:rPr>
          <w:color w:val="000000" w:themeColor="text1"/>
          <w14:textFill>
            <w14:solidFill>
              <w14:schemeClr w14:val="tx1"/>
            </w14:solidFill>
          </w14:textFill>
        </w:rPr>
        <w:t>3</w:t>
      </w:r>
      <w:r>
        <w:rPr>
          <w:rFonts w:hint="eastAsia" w:cs="宋体"/>
          <w:color w:val="000000" w:themeColor="text1"/>
          <w14:textFill>
            <w14:solidFill>
              <w14:schemeClr w14:val="tx1"/>
            </w14:solidFill>
          </w14:textFill>
        </w:rPr>
        <w:t>、一旦中标，我方保证在施工过程中，严格执行《南宁市人民政府关于修改</w:t>
      </w:r>
      <w:r>
        <w:rPr>
          <w:rFonts w:hint="eastAsia" w:cs="宋体"/>
          <w:color w:val="000000" w:themeColor="text1"/>
          <w:lang w:eastAsia="zh-CN"/>
          <w14:textFill>
            <w14:solidFill>
              <w14:schemeClr w14:val="tx1"/>
            </w14:solidFill>
          </w14:textFill>
        </w:rPr>
        <w:t>〈</w:t>
      </w:r>
      <w:r>
        <w:rPr>
          <w:rFonts w:hint="eastAsia" w:cs="宋体"/>
          <w:color w:val="000000" w:themeColor="text1"/>
          <w14:textFill>
            <w14:solidFill>
              <w14:schemeClr w14:val="tx1"/>
            </w14:solidFill>
          </w14:textFill>
        </w:rPr>
        <w:t>南宁市散装水泥和预拌混凝土管理规定</w:t>
      </w:r>
      <w:r>
        <w:rPr>
          <w:rFonts w:hint="eastAsia" w:cs="宋体"/>
          <w:color w:val="000000" w:themeColor="text1"/>
          <w:lang w:eastAsia="zh-CN"/>
          <w14:textFill>
            <w14:solidFill>
              <w14:schemeClr w14:val="tx1"/>
            </w14:solidFill>
          </w14:textFill>
        </w:rPr>
        <w:t>〉</w:t>
      </w:r>
      <w:r>
        <w:rPr>
          <w:rFonts w:hint="eastAsia" w:cs="宋体"/>
          <w:color w:val="000000" w:themeColor="text1"/>
          <w14:textFill>
            <w14:solidFill>
              <w14:schemeClr w14:val="tx1"/>
            </w14:solidFill>
          </w14:textFill>
        </w:rPr>
        <w:t>的决定》（南宁市人民政府令 第32号）、《南宁市人民政府关于推广使用预拌砂浆的实施意见》</w:t>
      </w:r>
      <w:r>
        <w:rPr>
          <w:rFonts w:hint="eastAsia" w:cs="宋体"/>
          <w:color w:val="000000" w:themeColor="text1"/>
          <w:lang w:eastAsia="zh-CN"/>
          <w14:textFill>
            <w14:solidFill>
              <w14:schemeClr w14:val="tx1"/>
            </w14:solidFill>
          </w14:textFill>
        </w:rPr>
        <w:t>（</w:t>
      </w:r>
      <w:r>
        <w:rPr>
          <w:rFonts w:hint="eastAsia" w:cs="宋体"/>
          <w:color w:val="000000" w:themeColor="text1"/>
          <w14:textFill>
            <w14:solidFill>
              <w14:schemeClr w14:val="tx1"/>
            </w14:solidFill>
          </w14:textFill>
        </w:rPr>
        <w:t>南府规〔2016〕12号</w:t>
      </w:r>
      <w:r>
        <w:rPr>
          <w:rFonts w:hint="eastAsia" w:cs="宋体"/>
          <w:color w:val="000000" w:themeColor="text1"/>
          <w:lang w:eastAsia="zh-CN"/>
          <w14:textFill>
            <w14:solidFill>
              <w14:schemeClr w14:val="tx1"/>
            </w14:solidFill>
          </w14:textFill>
        </w:rPr>
        <w:t>）</w:t>
      </w:r>
      <w:r>
        <w:rPr>
          <w:rFonts w:hint="eastAsia" w:cs="宋体"/>
          <w:color w:val="000000" w:themeColor="text1"/>
          <w14:textFill>
            <w14:solidFill>
              <w14:schemeClr w14:val="tx1"/>
            </w14:solidFill>
          </w14:textFill>
        </w:rPr>
        <w:t>等关于散装水泥和预拌混凝土管理的规定，确保建设工程按规定使用相应质量等级的散装水泥、预拌砂浆和预拌混凝土。如我方在该项目的承包中出现未按规定执行的情形，我方愿意按照相关规定接受建设单位及有关主管部门的处罚。</w:t>
      </w:r>
    </w:p>
    <w:p w14:paraId="07035751">
      <w:pPr>
        <w:pStyle w:val="28"/>
        <w:spacing w:line="520" w:lineRule="exact"/>
        <w:ind w:left="-10" w:firstLine="455" w:firstLineChars="217"/>
        <w:jc w:val="left"/>
        <w:rPr>
          <w:rFonts w:cs="宋体"/>
          <w:color w:val="000000" w:themeColor="text1"/>
          <w14:textFill>
            <w14:solidFill>
              <w14:schemeClr w14:val="tx1"/>
            </w14:solidFill>
          </w14:textFill>
        </w:rPr>
      </w:pPr>
      <w:r>
        <w:rPr>
          <w:color w:val="000000" w:themeColor="text1"/>
          <w14:textFill>
            <w14:solidFill>
              <w14:schemeClr w14:val="tx1"/>
            </w14:solidFill>
          </w14:textFill>
        </w:rPr>
        <w:t>4</w:t>
      </w:r>
      <w:r>
        <w:rPr>
          <w:rFonts w:hint="eastAsia" w:cs="宋体"/>
          <w:color w:val="000000" w:themeColor="text1"/>
          <w14:textFill>
            <w14:solidFill>
              <w14:schemeClr w14:val="tx1"/>
            </w14:solidFill>
          </w14:textFill>
        </w:rPr>
        <w:t>、一旦中标，我方保证严格执行《危险性较大的分部分项工程安全管理规定》（中华人民共和国住房和城乡建设部令 第37号）、《广西壮族自治区建筑工程安全生产管理办法》（广西壮族自治区人民政府令 第124号）的规定，按照南宁市安委办及市住房城乡建设行政主管部门的要求，强化对深基坑、高切坡、高大模板、人工挖孔桩、起重吊装、临时活动板房等重大危险源的专项施工方案的编制、论证、审批、实施、检测的风险管理，做好施工现场安全风险分级管控和隐患排查治理“双预防”工作，并按照《南宁市房屋建筑及市政工程领域安全生产风险分级管控资料汇编》的要求建立管控台账，按时录入市安委办隐患排查治理信息平台。</w:t>
      </w:r>
    </w:p>
    <w:p w14:paraId="72CCCEBF">
      <w:pPr>
        <w:pStyle w:val="28"/>
        <w:spacing w:line="520" w:lineRule="exact"/>
        <w:ind w:left="-10" w:firstLine="455" w:firstLineChars="217"/>
        <w:jc w:val="left"/>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5、一旦中标，我方保证由法人签署授权书确认项目负责人，项目负责人签署建设工程质量终身责任制承诺书，自觉承担建设工程终身责任，按程序履行设计变更手续，严格按照审查合格并经备案的施工图施工（包括：全装修工程、主体工程、基础工程、排水工程等）。</w:t>
      </w:r>
    </w:p>
    <w:p w14:paraId="32D89F77">
      <w:pPr>
        <w:pStyle w:val="28"/>
        <w:spacing w:line="520" w:lineRule="exact"/>
        <w:ind w:left="-10" w:firstLine="455" w:firstLineChars="217"/>
        <w:jc w:val="left"/>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6、一旦中标，我方保证项目负责人和管理人员按招标文件和合同约定持证上岗并履职到位，做好相关履约评价工作，绝不在项目承包中进行违法转包、违法分包及挂靠等违法行为，接受有关部门、专家对我方的诚信考评。</w:t>
      </w:r>
    </w:p>
    <w:p w14:paraId="75668D63">
      <w:pPr>
        <w:pStyle w:val="28"/>
        <w:spacing w:line="520" w:lineRule="exact"/>
        <w:ind w:left="-10" w:firstLine="455" w:firstLineChars="217"/>
        <w:jc w:val="left"/>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7、一旦中标，我方保证在施工过程中，严格执行《大气污染防治法》（主席令第三十一号）、《南宁市建设工程质量和安全生产管理办法》（南宁市人民政府令 第46号）、《南宁市建设工程质量安全标准化图集</w:t>
      </w:r>
      <w:r>
        <w:rPr>
          <w:rFonts w:hint="eastAsia" w:cs="宋体"/>
          <w:color w:val="000000" w:themeColor="text1"/>
          <w:lang w:eastAsia="zh-CN"/>
          <w14:textFill>
            <w14:solidFill>
              <w14:schemeClr w14:val="tx1"/>
            </w14:solidFill>
          </w14:textFill>
        </w:rPr>
        <w:t>》《</w:t>
      </w:r>
      <w:r>
        <w:rPr>
          <w:rFonts w:hint="eastAsia" w:cs="宋体"/>
          <w:color w:val="000000" w:themeColor="text1"/>
          <w14:textFill>
            <w14:solidFill>
              <w14:schemeClr w14:val="tx1"/>
            </w14:solidFill>
          </w14:textFill>
        </w:rPr>
        <w:t xml:space="preserve">南宁市建设工程施工现场管理若干规定》（南宁市人民政府令 第8号）的有关规定，与辖区卫生防疫、环卫管理部门或有合法资质资格的企业签订病媒生物消杀协议、生活垃圾清运协议、渣土密闭运输协议、在线远程监控扬尘监测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  </w:t>
      </w:r>
    </w:p>
    <w:p w14:paraId="66332182">
      <w:pPr>
        <w:pStyle w:val="28"/>
        <w:spacing w:line="520" w:lineRule="exact"/>
        <w:ind w:left="-10" w:firstLine="455" w:firstLineChars="217"/>
        <w:jc w:val="left"/>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8、一旦中标，我方保证在施工过程中，不使用不合格建材（如地条钢、海砂等）作为建筑用材，按照《广西壮族自治区新型墙体材料促进条例》规定使用新型墙体材料，不使用黏土砖（制品）及无证无照企业生产、质量达不到标准的墙体材料。项目实施装配式建筑的，按照装配式建筑技术标准、规程采取相应安全措施，做好预制构件部品保护、施工安装，按质按量完成装配式施工。</w:t>
      </w:r>
    </w:p>
    <w:p w14:paraId="56F64668">
      <w:pPr>
        <w:pStyle w:val="28"/>
        <w:spacing w:line="520" w:lineRule="exact"/>
        <w:ind w:left="-10" w:firstLine="455" w:firstLineChars="217"/>
        <w:jc w:val="left"/>
        <w:rPr>
          <w:rFonts w:cs="宋体"/>
          <w:color w:val="000000" w:themeColor="text1"/>
          <w14:textFill>
            <w14:solidFill>
              <w14:schemeClr w14:val="tx1"/>
            </w14:solidFill>
          </w14:textFill>
        </w:rPr>
      </w:pPr>
      <w:r>
        <w:rPr>
          <w:rFonts w:hint="eastAsia" w:cs="宋体"/>
          <w:color w:val="000000" w:themeColor="text1"/>
          <w14:textFill>
            <w14:solidFill>
              <w14:schemeClr w14:val="tx1"/>
            </w14:solidFill>
          </w14:textFill>
        </w:rPr>
        <w:t>9、一旦中标，我方保证根据相关法律法规要求，做好供水、排水、供电、通讯、燃气、油气管道等地下管线设施的保护工作，在开工建设前，与设施维护运营单位、管理责任单位等共同制定设施保护方案，并采取相应的安全防护措施。</w:t>
      </w:r>
    </w:p>
    <w:p w14:paraId="3B4EF0D3">
      <w:pPr>
        <w:pStyle w:val="28"/>
        <w:spacing w:line="520" w:lineRule="exact"/>
        <w:jc w:val="left"/>
        <w:rPr>
          <w:color w:val="000000" w:themeColor="text1"/>
          <w14:textFill>
            <w14:solidFill>
              <w14:schemeClr w14:val="tx1"/>
            </w14:solidFill>
          </w14:textFill>
        </w:rPr>
      </w:pPr>
    </w:p>
    <w:p w14:paraId="6F719F62">
      <w:pPr>
        <w:pStyle w:val="28"/>
        <w:spacing w:line="360" w:lineRule="auto"/>
        <w:ind w:firstLine="3360" w:firstLineChars="1600"/>
        <w:rPr>
          <w:color w:val="000000" w:themeColor="text1"/>
          <w:u w:val="single"/>
          <w14:textFill>
            <w14:solidFill>
              <w14:schemeClr w14:val="tx1"/>
            </w14:solidFill>
          </w14:textFill>
        </w:rPr>
      </w:pPr>
      <w:r>
        <w:rPr>
          <w:rFonts w:hint="eastAsia" w:cs="宋体"/>
          <w:color w:val="000000" w:themeColor="text1"/>
          <w14:textFill>
            <w14:solidFill>
              <w14:schemeClr w14:val="tx1"/>
            </w14:solidFill>
          </w14:textFill>
        </w:rPr>
        <w:t>投标人：</w:t>
      </w:r>
      <w:r>
        <w:rPr>
          <w:color w:val="000000" w:themeColor="text1"/>
          <w:u w:val="single"/>
          <w14:textFill>
            <w14:solidFill>
              <w14:schemeClr w14:val="tx1"/>
            </w14:solidFill>
          </w14:textFill>
        </w:rPr>
        <w:t xml:space="preserve">                     </w:t>
      </w:r>
      <w:r>
        <w:rPr>
          <w:rFonts w:hint="eastAsia" w:cs="宋体"/>
          <w:color w:val="000000" w:themeColor="text1"/>
          <w:u w:val="single"/>
          <w14:textFill>
            <w14:solidFill>
              <w14:schemeClr w14:val="tx1"/>
            </w14:solidFill>
          </w14:textFill>
        </w:rPr>
        <w:t>（盖单位章）</w:t>
      </w:r>
    </w:p>
    <w:p w14:paraId="131E67FF">
      <w:pPr>
        <w:pStyle w:val="28"/>
        <w:spacing w:line="360" w:lineRule="auto"/>
        <w:ind w:firstLine="3360" w:firstLineChars="1600"/>
        <w:rPr>
          <w:color w:val="000000" w:themeColor="text1"/>
          <w:u w:val="single"/>
          <w14:textFill>
            <w14:solidFill>
              <w14:schemeClr w14:val="tx1"/>
            </w14:solidFill>
          </w14:textFill>
        </w:rPr>
      </w:pPr>
      <w:r>
        <w:rPr>
          <w:rFonts w:hint="eastAsia" w:cs="宋体"/>
          <w:color w:val="000000" w:themeColor="text1"/>
          <w14:textFill>
            <w14:solidFill>
              <w14:schemeClr w14:val="tx1"/>
            </w14:solidFill>
          </w14:textFill>
        </w:rPr>
        <w:t>法定代表人或授权代理人：</w:t>
      </w:r>
      <w:r>
        <w:rPr>
          <w:color w:val="000000" w:themeColor="text1"/>
          <w:u w:val="single"/>
          <w14:textFill>
            <w14:solidFill>
              <w14:schemeClr w14:val="tx1"/>
            </w14:solidFill>
          </w14:textFill>
        </w:rPr>
        <w:t xml:space="preserve">              </w:t>
      </w:r>
      <w:r>
        <w:rPr>
          <w:rFonts w:hint="eastAsia" w:cs="宋体"/>
          <w:color w:val="000000" w:themeColor="text1"/>
          <w:u w:val="single"/>
          <w14:textFill>
            <w14:solidFill>
              <w14:schemeClr w14:val="tx1"/>
            </w14:solidFill>
          </w14:textFill>
        </w:rPr>
        <w:t>（签字或盖章）</w:t>
      </w:r>
    </w:p>
    <w:p w14:paraId="3A313AD0">
      <w:pPr>
        <w:spacing w:line="360" w:lineRule="auto"/>
        <w:ind w:firstLine="840" w:firstLineChars="400"/>
        <w:jc w:val="center"/>
        <w:rPr>
          <w:rFonts w:asciiTheme="minorEastAsia" w:hAnsiTheme="minorEastAsia" w:eastAsiaTheme="minorEastAsia" w:cstheme="minorEastAsia"/>
          <w:b/>
          <w:color w:val="000000" w:themeColor="text1"/>
          <w:szCs w:val="21"/>
          <w14:textFill>
            <w14:solidFill>
              <w14:schemeClr w14:val="tx1"/>
            </w14:solidFill>
          </w14:textFill>
        </w:rPr>
      </w:pPr>
      <w:r>
        <w:rPr>
          <w:rFonts w:hint="eastAsia" w:cs="宋体"/>
          <w:color w:val="000000" w:themeColor="text1"/>
          <w14:textFill>
            <w14:solidFill>
              <w14:schemeClr w14:val="tx1"/>
            </w14:solidFill>
          </w14:textFill>
        </w:rPr>
        <w:t>日期：</w:t>
      </w:r>
      <w:r>
        <w:rPr>
          <w:color w:val="000000" w:themeColor="text1"/>
          <w:u w:val="single"/>
          <w14:textFill>
            <w14:solidFill>
              <w14:schemeClr w14:val="tx1"/>
            </w14:solidFill>
          </w14:textFill>
        </w:rPr>
        <w:t xml:space="preserve">         </w:t>
      </w:r>
      <w:r>
        <w:rPr>
          <w:rFonts w:hint="eastAsia" w:cs="宋体"/>
          <w:color w:val="000000" w:themeColor="text1"/>
          <w14:textFill>
            <w14:solidFill>
              <w14:schemeClr w14:val="tx1"/>
            </w14:solidFill>
          </w14:textFill>
        </w:rPr>
        <w:t>年</w:t>
      </w:r>
      <w:r>
        <w:rPr>
          <w:color w:val="000000" w:themeColor="text1"/>
          <w:u w:val="single"/>
          <w14:textFill>
            <w14:solidFill>
              <w14:schemeClr w14:val="tx1"/>
            </w14:solidFill>
          </w14:textFill>
        </w:rPr>
        <w:t xml:space="preserve">        </w:t>
      </w:r>
      <w:r>
        <w:rPr>
          <w:rFonts w:hint="eastAsia" w:cs="宋体"/>
          <w:color w:val="000000" w:themeColor="text1"/>
          <w14:textFill>
            <w14:solidFill>
              <w14:schemeClr w14:val="tx1"/>
            </w14:solidFill>
          </w14:textFill>
        </w:rPr>
        <w:t>月</w:t>
      </w:r>
      <w:r>
        <w:rPr>
          <w:color w:val="000000" w:themeColor="text1"/>
          <w:u w:val="single"/>
          <w14:textFill>
            <w14:solidFill>
              <w14:schemeClr w14:val="tx1"/>
            </w14:solidFill>
          </w14:textFill>
        </w:rPr>
        <w:t xml:space="preserve">        </w:t>
      </w:r>
      <w:r>
        <w:rPr>
          <w:rFonts w:hint="eastAsia" w:cs="宋体"/>
          <w:color w:val="000000" w:themeColor="text1"/>
          <w14:textFill>
            <w14:solidFill>
              <w14:schemeClr w14:val="tx1"/>
            </w14:solidFill>
          </w14:textFill>
        </w:rPr>
        <w:t>日</w:t>
      </w:r>
      <w:r>
        <w:rPr>
          <w:rFonts w:hint="eastAsia" w:asciiTheme="minorEastAsia" w:hAnsiTheme="minorEastAsia" w:eastAsiaTheme="minorEastAsia" w:cstheme="minorEastAsia"/>
          <w:color w:val="000000" w:themeColor="text1"/>
          <w:szCs w:val="21"/>
          <w14:textFill>
            <w14:solidFill>
              <w14:schemeClr w14:val="tx1"/>
            </w14:solidFill>
          </w14:textFill>
        </w:rPr>
        <w:br w:type="page"/>
      </w:r>
      <w:r>
        <w:rPr>
          <w:rFonts w:hint="eastAsia" w:asciiTheme="minorEastAsia" w:hAnsiTheme="minorEastAsia" w:eastAsiaTheme="minorEastAsia" w:cstheme="minorEastAsia"/>
          <w:b/>
          <w:color w:val="000000" w:themeColor="text1"/>
          <w:szCs w:val="21"/>
          <w14:textFill>
            <w14:solidFill>
              <w14:schemeClr w14:val="tx1"/>
            </w14:solidFill>
          </w14:textFill>
        </w:rPr>
        <w:t>广西壮族自治区建筑工程安全文明施工措施项目清单内容</w:t>
      </w:r>
    </w:p>
    <w:p w14:paraId="3967BFCE">
      <w:pPr>
        <w:rPr>
          <w:rFonts w:asciiTheme="minorEastAsia" w:hAnsiTheme="minorEastAsia" w:eastAsiaTheme="minorEastAsia" w:cstheme="minorEastAsia"/>
          <w:color w:val="000000" w:themeColor="text1"/>
          <w:szCs w:val="21"/>
          <w14:textFill>
            <w14:solidFill>
              <w14:schemeClr w14:val="tx1"/>
            </w14:solidFill>
          </w14:textFill>
        </w:rPr>
      </w:pPr>
      <w:bookmarkStart w:id="19" w:name="_Toc464460938"/>
      <w:bookmarkStart w:id="20" w:name="_Toc493340943"/>
      <w:bookmarkStart w:id="21" w:name="_Toc493401015"/>
      <w:bookmarkStart w:id="22" w:name="_Toc493340723"/>
      <w:bookmarkStart w:id="23" w:name="_Toc493340623"/>
      <w:r>
        <w:rPr>
          <w:rFonts w:hint="eastAsia" w:asciiTheme="minorEastAsia" w:hAnsiTheme="minorEastAsia" w:eastAsiaTheme="minorEastAsia" w:cstheme="minorEastAsia"/>
          <w:color w:val="000000" w:themeColor="text1"/>
          <w:szCs w:val="21"/>
          <w14:textFill>
            <w14:solidFill>
              <w14:schemeClr w14:val="tx1"/>
            </w14:solidFill>
          </w14:textFill>
        </w:rPr>
        <w:t>（桂建质〔2015〕16号文附件一）</w:t>
      </w:r>
      <w:bookmarkEnd w:id="19"/>
      <w:bookmarkEnd w:id="20"/>
      <w:bookmarkEnd w:id="21"/>
      <w:bookmarkEnd w:id="22"/>
      <w:bookmarkEnd w:id="23"/>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525"/>
        <w:gridCol w:w="1260"/>
        <w:gridCol w:w="6930"/>
      </w:tblGrid>
      <w:tr w14:paraId="086D3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tblHeader/>
          <w:jc w:val="center"/>
        </w:trPr>
        <w:tc>
          <w:tcPr>
            <w:tcW w:w="738" w:type="dxa"/>
            <w:vAlign w:val="center"/>
          </w:tcPr>
          <w:p w14:paraId="7C85644E">
            <w:pPr>
              <w:spacing w:line="300" w:lineRule="exact"/>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类别</w:t>
            </w:r>
          </w:p>
        </w:tc>
        <w:tc>
          <w:tcPr>
            <w:tcW w:w="1785" w:type="dxa"/>
            <w:gridSpan w:val="2"/>
            <w:vAlign w:val="center"/>
          </w:tcPr>
          <w:p w14:paraId="3780B39D">
            <w:pPr>
              <w:spacing w:line="300" w:lineRule="exact"/>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项目名称</w:t>
            </w:r>
          </w:p>
        </w:tc>
        <w:tc>
          <w:tcPr>
            <w:tcW w:w="6930" w:type="dxa"/>
            <w:vAlign w:val="center"/>
          </w:tcPr>
          <w:p w14:paraId="0B8DBDFA">
            <w:pPr>
              <w:spacing w:line="300" w:lineRule="exact"/>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主要内容和要求</w:t>
            </w:r>
          </w:p>
        </w:tc>
      </w:tr>
      <w:tr w14:paraId="5F3DE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50C98245">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文明</w:t>
            </w:r>
          </w:p>
          <w:p w14:paraId="70E07B74">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施工</w:t>
            </w:r>
          </w:p>
          <w:p w14:paraId="727DCDA3">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与</w:t>
            </w:r>
          </w:p>
          <w:p w14:paraId="0CB49E5D">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环境</w:t>
            </w:r>
          </w:p>
          <w:p w14:paraId="43DE965B">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保护</w:t>
            </w:r>
          </w:p>
        </w:tc>
        <w:tc>
          <w:tcPr>
            <w:tcW w:w="1785" w:type="dxa"/>
            <w:gridSpan w:val="2"/>
            <w:vAlign w:val="center"/>
          </w:tcPr>
          <w:p w14:paraId="7CED1761">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安全警示</w:t>
            </w:r>
          </w:p>
          <w:p w14:paraId="1A382DF3">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标志牌</w:t>
            </w:r>
          </w:p>
        </w:tc>
        <w:tc>
          <w:tcPr>
            <w:tcW w:w="6930" w:type="dxa"/>
            <w:vAlign w:val="center"/>
          </w:tcPr>
          <w:p w14:paraId="47E5E47C">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在易发伤亡事故（或危险）处设置明显的、符合国家标准要求的安全警示标志牌。</w:t>
            </w:r>
          </w:p>
        </w:tc>
      </w:tr>
      <w:tr w14:paraId="0C49E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69260AD4">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625526D4">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现场围挡</w:t>
            </w:r>
          </w:p>
        </w:tc>
        <w:tc>
          <w:tcPr>
            <w:tcW w:w="6930" w:type="dxa"/>
            <w:vAlign w:val="center"/>
          </w:tcPr>
          <w:p w14:paraId="4CC07710">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 现场采用封闭围挡，高度不小于1.8m；</w:t>
            </w:r>
          </w:p>
          <w:p w14:paraId="08ADB09E">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 围挡材料可用彩色、定型钢板，砖、砼砌块等墙体。</w:t>
            </w:r>
          </w:p>
        </w:tc>
      </w:tr>
      <w:tr w14:paraId="2E49A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3D581121">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4E109C6E">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七牌二图</w:t>
            </w:r>
          </w:p>
        </w:tc>
        <w:tc>
          <w:tcPr>
            <w:tcW w:w="6930" w:type="dxa"/>
            <w:vAlign w:val="center"/>
          </w:tcPr>
          <w:p w14:paraId="2B310EF3">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在进门处悬挂工程概况、现场出入制度、管理人员名单及监督电话、安全生产规定、文明施工、消防保卫、节能公示等七牌以及施工现场总平面图、工程效果图。</w:t>
            </w:r>
          </w:p>
        </w:tc>
      </w:tr>
      <w:tr w14:paraId="2BC07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38" w:type="dxa"/>
            <w:vMerge w:val="continue"/>
            <w:vAlign w:val="center"/>
          </w:tcPr>
          <w:p w14:paraId="72051C85">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28EE8018">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企业标志</w:t>
            </w:r>
          </w:p>
        </w:tc>
        <w:tc>
          <w:tcPr>
            <w:tcW w:w="6930" w:type="dxa"/>
            <w:vAlign w:val="center"/>
          </w:tcPr>
          <w:p w14:paraId="69E3904A">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现场出入的大门应设有本企业标志或企业标识。</w:t>
            </w:r>
          </w:p>
        </w:tc>
      </w:tr>
      <w:tr w14:paraId="00D7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1F6574CA">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659BE882">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场容场貌</w:t>
            </w:r>
          </w:p>
        </w:tc>
        <w:tc>
          <w:tcPr>
            <w:tcW w:w="6930" w:type="dxa"/>
            <w:vAlign w:val="center"/>
          </w:tcPr>
          <w:p w14:paraId="5287B22F">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 道路畅通；</w:t>
            </w:r>
          </w:p>
          <w:p w14:paraId="5BD80A3B">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 排水设施齐全畅通；</w:t>
            </w:r>
          </w:p>
          <w:p w14:paraId="5F1F7117">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 工地地面硬化处理（办公区，生活区，现场道路，材料堆放、混凝土搅拌、砂浆搅拌、钢筋加工等场地和外脚手架基础等）。</w:t>
            </w:r>
          </w:p>
        </w:tc>
      </w:tr>
      <w:tr w14:paraId="0CC9C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165567C3">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0F7A266E">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材料堆放</w:t>
            </w:r>
          </w:p>
        </w:tc>
        <w:tc>
          <w:tcPr>
            <w:tcW w:w="6930" w:type="dxa"/>
            <w:vAlign w:val="center"/>
          </w:tcPr>
          <w:p w14:paraId="701DC35A">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 材料、构件、料具等堆放时，应有名称、品种、规格等标牌；</w:t>
            </w:r>
          </w:p>
          <w:p w14:paraId="137E8501">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 水泥和其他易飞扬细颗粒建筑材料应封闭存放或采取覆盖等措施；</w:t>
            </w:r>
          </w:p>
          <w:p w14:paraId="13825FF4">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 易燃、易爆和有毒有害物品分类存放。</w:t>
            </w:r>
          </w:p>
        </w:tc>
      </w:tr>
      <w:tr w14:paraId="5E201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vAlign w:val="center"/>
          </w:tcPr>
          <w:p w14:paraId="6419477B">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5EF64510">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现场防火</w:t>
            </w:r>
          </w:p>
        </w:tc>
        <w:tc>
          <w:tcPr>
            <w:tcW w:w="6930" w:type="dxa"/>
            <w:vAlign w:val="center"/>
          </w:tcPr>
          <w:p w14:paraId="24B0F8AD">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消防器材配置合理，符合消防要求。</w:t>
            </w:r>
          </w:p>
        </w:tc>
      </w:tr>
      <w:tr w14:paraId="58C39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00EB085">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5DC28FFA">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垃圾清运</w:t>
            </w:r>
          </w:p>
        </w:tc>
        <w:tc>
          <w:tcPr>
            <w:tcW w:w="6930" w:type="dxa"/>
            <w:vAlign w:val="center"/>
          </w:tcPr>
          <w:p w14:paraId="1336E166">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 施工现场应设置密闭式垃圾站，施工垃圾、生活垃圾应分类存放。</w:t>
            </w:r>
          </w:p>
          <w:p w14:paraId="6957CDB6">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 施工垃圾必须采用相应容器或管道运输。</w:t>
            </w:r>
          </w:p>
        </w:tc>
      </w:tr>
      <w:tr w14:paraId="426E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1173F27D">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1C10BB13">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宣传栏、环保及不扰民措施</w:t>
            </w:r>
          </w:p>
        </w:tc>
        <w:tc>
          <w:tcPr>
            <w:tcW w:w="6930" w:type="dxa"/>
            <w:vAlign w:val="center"/>
          </w:tcPr>
          <w:p w14:paraId="56FF9F92">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宣传栏、安全宣传标语等，洗车（防止污染市区道路）、粉尘、噪声控制和排污（污水、废气）措施等。</w:t>
            </w:r>
          </w:p>
        </w:tc>
      </w:tr>
      <w:tr w14:paraId="39C7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507C3773">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临时设施</w:t>
            </w:r>
          </w:p>
        </w:tc>
        <w:tc>
          <w:tcPr>
            <w:tcW w:w="1785" w:type="dxa"/>
            <w:gridSpan w:val="2"/>
            <w:vAlign w:val="center"/>
          </w:tcPr>
          <w:p w14:paraId="6C0BD51F">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现场办公</w:t>
            </w:r>
          </w:p>
          <w:p w14:paraId="02D5EB01">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生活设施</w:t>
            </w:r>
          </w:p>
        </w:tc>
        <w:tc>
          <w:tcPr>
            <w:tcW w:w="6930" w:type="dxa"/>
            <w:vAlign w:val="center"/>
          </w:tcPr>
          <w:p w14:paraId="61E32F89">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 施工现场办公、生活区与作业区分开设置，保持安全距离。</w:t>
            </w:r>
          </w:p>
          <w:p w14:paraId="7B143F89">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 工地办公室、现场宿舍、食堂、厕所、饮水、沐浴、休息场所等符合卫生、消防安全要求；</w:t>
            </w:r>
          </w:p>
        </w:tc>
      </w:tr>
      <w:tr w14:paraId="49335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19AF2194">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restart"/>
            <w:vAlign w:val="center"/>
          </w:tcPr>
          <w:p w14:paraId="58C072ED">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施工现场</w:t>
            </w:r>
          </w:p>
          <w:p w14:paraId="6CDAF2E2">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临时用电</w:t>
            </w:r>
          </w:p>
        </w:tc>
        <w:tc>
          <w:tcPr>
            <w:tcW w:w="1260" w:type="dxa"/>
            <w:vAlign w:val="center"/>
          </w:tcPr>
          <w:p w14:paraId="6193D986">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配电线路</w:t>
            </w:r>
          </w:p>
        </w:tc>
        <w:tc>
          <w:tcPr>
            <w:tcW w:w="6930" w:type="dxa"/>
            <w:vAlign w:val="center"/>
          </w:tcPr>
          <w:p w14:paraId="75AF1CB4">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 按照TN-S系统要求配备五芯电缆、四芯电缆和三芯电缆。</w:t>
            </w:r>
          </w:p>
          <w:p w14:paraId="3BAF8E21">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 按要求架设临时用电线路的电杆、横担、瓷夹、瓷瓶等，或电缆埋地的地沟。</w:t>
            </w:r>
          </w:p>
          <w:p w14:paraId="55E9B11F">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 对靠近施工现场的外电线路，设置木质、塑料等绝缘体的防护设施。</w:t>
            </w:r>
          </w:p>
        </w:tc>
      </w:tr>
      <w:tr w14:paraId="26C2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62" w:hRule="atLeast"/>
          <w:jc w:val="center"/>
        </w:trPr>
        <w:tc>
          <w:tcPr>
            <w:tcW w:w="738" w:type="dxa"/>
            <w:vMerge w:val="continue"/>
            <w:vAlign w:val="center"/>
          </w:tcPr>
          <w:p w14:paraId="45406248">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1472CE28">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453416FE">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配电箱</w:t>
            </w:r>
          </w:p>
          <w:p w14:paraId="40A92395">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开关箱</w:t>
            </w:r>
          </w:p>
        </w:tc>
        <w:tc>
          <w:tcPr>
            <w:tcW w:w="6930" w:type="dxa"/>
            <w:vAlign w:val="center"/>
          </w:tcPr>
          <w:p w14:paraId="72FCE411">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 按三级配电要求，配备总配电箱、分配电箱、开关箱三类（铁质）标准电箱。开关箱应符合“一机、一箱、一闸、一漏”，三类电箱中的各类电器应是合格品。</w:t>
            </w:r>
          </w:p>
          <w:p w14:paraId="37157289">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 按两级保护的要求，选取符合容量要求和质量合格的总配电箱和开关箱中的漏电保护器。</w:t>
            </w:r>
          </w:p>
          <w:p w14:paraId="1998AEE6">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 对大型、落地式分配电箱、开关箱设置防护棚和通透式围挡。</w:t>
            </w:r>
          </w:p>
        </w:tc>
      </w:tr>
      <w:tr w14:paraId="77C6E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jc w:val="center"/>
        </w:trPr>
        <w:tc>
          <w:tcPr>
            <w:tcW w:w="738" w:type="dxa"/>
            <w:vMerge w:val="continue"/>
            <w:vAlign w:val="center"/>
          </w:tcPr>
          <w:p w14:paraId="243796A2">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3DC30217">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13D2922A">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接地装置</w:t>
            </w:r>
          </w:p>
        </w:tc>
        <w:tc>
          <w:tcPr>
            <w:tcW w:w="6930" w:type="dxa"/>
            <w:vAlign w:val="center"/>
          </w:tcPr>
          <w:p w14:paraId="27963F45">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施工现场应设置不少于三处的重复接地装置。</w:t>
            </w:r>
          </w:p>
        </w:tc>
      </w:tr>
      <w:tr w14:paraId="39765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6" w:hRule="atLeast"/>
          <w:jc w:val="center"/>
        </w:trPr>
        <w:tc>
          <w:tcPr>
            <w:tcW w:w="738" w:type="dxa"/>
            <w:vMerge w:val="continue"/>
            <w:vAlign w:val="center"/>
          </w:tcPr>
          <w:p w14:paraId="72C1E59A">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34F3E147">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2EA2FBFD">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现场变配电装置</w:t>
            </w:r>
          </w:p>
        </w:tc>
        <w:tc>
          <w:tcPr>
            <w:tcW w:w="6930" w:type="dxa"/>
            <w:vAlign w:val="center"/>
          </w:tcPr>
          <w:p w14:paraId="55031C8A">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总配电房建筑材料必须达到消防防火要求，室内做硬地坪、电缆沟。</w:t>
            </w:r>
          </w:p>
        </w:tc>
      </w:tr>
      <w:tr w14:paraId="131CB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357E10AD">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安全施工</w:t>
            </w:r>
          </w:p>
        </w:tc>
        <w:tc>
          <w:tcPr>
            <w:tcW w:w="525" w:type="dxa"/>
            <w:vMerge w:val="restart"/>
            <w:vAlign w:val="center"/>
          </w:tcPr>
          <w:p w14:paraId="49C45B38">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高处作业防护</w:t>
            </w:r>
          </w:p>
        </w:tc>
        <w:tc>
          <w:tcPr>
            <w:tcW w:w="1260" w:type="dxa"/>
            <w:vAlign w:val="center"/>
          </w:tcPr>
          <w:p w14:paraId="1DB471E8">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楼层、屋面、阳台等临边</w:t>
            </w:r>
          </w:p>
        </w:tc>
        <w:tc>
          <w:tcPr>
            <w:tcW w:w="6930" w:type="dxa"/>
            <w:vAlign w:val="center"/>
          </w:tcPr>
          <w:p w14:paraId="06B11DEA">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设两道防护栏杆和18cm高的踢脚板，用密目式安全立网全封闭。</w:t>
            </w:r>
          </w:p>
        </w:tc>
      </w:tr>
      <w:tr w14:paraId="01049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08ABE0E1">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50FC15E8">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758BB049">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通道口</w:t>
            </w:r>
          </w:p>
        </w:tc>
        <w:tc>
          <w:tcPr>
            <w:tcW w:w="6930" w:type="dxa"/>
            <w:vAlign w:val="center"/>
          </w:tcPr>
          <w:p w14:paraId="3783233B">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设防护棚，防护棚应为不小于5cm厚的木板或两道相距50cm的竹笆。两侧应沿栏杆架用密目式安全网封闭。</w:t>
            </w:r>
          </w:p>
        </w:tc>
      </w:tr>
      <w:tr w14:paraId="2BCD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2A9932E4">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3D9EDD3A">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48474D83">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预留洞口</w:t>
            </w:r>
          </w:p>
        </w:tc>
        <w:tc>
          <w:tcPr>
            <w:tcW w:w="6930" w:type="dxa"/>
            <w:vAlign w:val="center"/>
          </w:tcPr>
          <w:p w14:paraId="13CE9D5A">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用硬质材料全封闭；短边超过1.5m长的洞口，除封闭外四周还应设有防护栏杆。</w:t>
            </w:r>
          </w:p>
        </w:tc>
      </w:tr>
      <w:tr w14:paraId="488D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61B33FDE">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7356D877">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45F73312">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电梯井口</w:t>
            </w:r>
          </w:p>
        </w:tc>
        <w:tc>
          <w:tcPr>
            <w:tcW w:w="6930" w:type="dxa"/>
            <w:vAlign w:val="center"/>
          </w:tcPr>
          <w:p w14:paraId="096C3F29">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设置定型化、工具化、标准化的防护门。在电梯井内每隔2层（不大于10m）设置一道水平防护。</w:t>
            </w:r>
          </w:p>
        </w:tc>
      </w:tr>
      <w:tr w14:paraId="6880D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0F4EAB07">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79406378">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554813EC">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楼梯边</w:t>
            </w:r>
          </w:p>
        </w:tc>
        <w:tc>
          <w:tcPr>
            <w:tcW w:w="6930" w:type="dxa"/>
            <w:vAlign w:val="center"/>
          </w:tcPr>
          <w:p w14:paraId="450AAC37">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设1.2m高的定型化、工具化的防护栏，18cm高的踢脚板。</w:t>
            </w:r>
          </w:p>
        </w:tc>
      </w:tr>
      <w:tr w14:paraId="7A169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74BD0086">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1F325539">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5E186B6C">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垂直方向交叉作业</w:t>
            </w:r>
          </w:p>
        </w:tc>
        <w:tc>
          <w:tcPr>
            <w:tcW w:w="6930" w:type="dxa"/>
            <w:vAlign w:val="center"/>
          </w:tcPr>
          <w:p w14:paraId="59E5512C">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设置防护隔离棚或其它设施。</w:t>
            </w:r>
          </w:p>
        </w:tc>
      </w:tr>
      <w:tr w14:paraId="1D4CA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99BF5FD">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4043A141">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7E9D1FE6">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高空作业</w:t>
            </w:r>
          </w:p>
        </w:tc>
        <w:tc>
          <w:tcPr>
            <w:tcW w:w="6930" w:type="dxa"/>
            <w:vAlign w:val="center"/>
          </w:tcPr>
          <w:p w14:paraId="3BA83A3B">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有悬挂安全带的悬索或其他设施，有操作平台，有上下的梯子或其它形式的通道。</w:t>
            </w:r>
          </w:p>
        </w:tc>
      </w:tr>
      <w:tr w14:paraId="70DDF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7AA9FE24">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3AE3C3A2">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6872D7E3">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基坑、物料平台</w:t>
            </w:r>
          </w:p>
        </w:tc>
        <w:tc>
          <w:tcPr>
            <w:tcW w:w="6930" w:type="dxa"/>
            <w:vAlign w:val="center"/>
          </w:tcPr>
          <w:p w14:paraId="3C910C14">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设1.2m高标准化的防护栏，用密目式安全立网封闭，悬挂标识。</w:t>
            </w:r>
          </w:p>
        </w:tc>
      </w:tr>
      <w:tr w14:paraId="5C9944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912B337">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2AB501DA">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安全防护用品</w:t>
            </w:r>
          </w:p>
        </w:tc>
        <w:tc>
          <w:tcPr>
            <w:tcW w:w="6930" w:type="dxa"/>
            <w:vAlign w:val="center"/>
          </w:tcPr>
          <w:p w14:paraId="3AF18229">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安全帽、安全带、特种作业人员（电工、焊工、架子工等）防护服装、用品等。</w:t>
            </w:r>
          </w:p>
        </w:tc>
      </w:tr>
      <w:tr w14:paraId="7149D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restart"/>
            <w:vAlign w:val="center"/>
          </w:tcPr>
          <w:p w14:paraId="27F39EFC">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其他</w:t>
            </w:r>
          </w:p>
        </w:tc>
        <w:tc>
          <w:tcPr>
            <w:tcW w:w="525" w:type="dxa"/>
            <w:vMerge w:val="restart"/>
            <w:vAlign w:val="center"/>
          </w:tcPr>
          <w:p w14:paraId="7BE1336C">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机械设备防护</w:t>
            </w:r>
          </w:p>
        </w:tc>
        <w:tc>
          <w:tcPr>
            <w:tcW w:w="1260" w:type="dxa"/>
            <w:vAlign w:val="center"/>
          </w:tcPr>
          <w:p w14:paraId="1D2BE824">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中小型机械</w:t>
            </w:r>
          </w:p>
        </w:tc>
        <w:tc>
          <w:tcPr>
            <w:tcW w:w="6930" w:type="dxa"/>
            <w:vAlign w:val="center"/>
          </w:tcPr>
          <w:p w14:paraId="457C6602">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设防护棚（同通道口防护并有防雨措施）。</w:t>
            </w:r>
          </w:p>
        </w:tc>
      </w:tr>
      <w:tr w14:paraId="47266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D569EDB">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525" w:type="dxa"/>
            <w:vMerge w:val="continue"/>
            <w:vAlign w:val="center"/>
          </w:tcPr>
          <w:p w14:paraId="39DF8AE7">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60" w:type="dxa"/>
            <w:vAlign w:val="center"/>
          </w:tcPr>
          <w:p w14:paraId="34AFB437">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垂直运输设备</w:t>
            </w:r>
          </w:p>
        </w:tc>
        <w:tc>
          <w:tcPr>
            <w:tcW w:w="6930" w:type="dxa"/>
            <w:vAlign w:val="center"/>
          </w:tcPr>
          <w:p w14:paraId="7FDAD421">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 垂直运输设备检测、检验、日常维护、保养等。</w:t>
            </w:r>
          </w:p>
          <w:p w14:paraId="586DDC41">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 物料提升机、施工电梯等物料平台搭设、外侧用密目式安全立网全封闭，安全防通道、安全防护门、防护棚等。</w:t>
            </w:r>
          </w:p>
        </w:tc>
      </w:tr>
      <w:tr w14:paraId="5385F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vAlign w:val="center"/>
          </w:tcPr>
          <w:p w14:paraId="5BE0E530">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426348A7">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专家论证审查</w:t>
            </w:r>
          </w:p>
        </w:tc>
        <w:tc>
          <w:tcPr>
            <w:tcW w:w="6930" w:type="dxa"/>
            <w:vAlign w:val="center"/>
          </w:tcPr>
          <w:p w14:paraId="2EA5E65A">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超过一定规模的危险性较大部分项工程专家论证审查。</w:t>
            </w:r>
          </w:p>
        </w:tc>
      </w:tr>
      <w:tr w14:paraId="2C86B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exact"/>
          <w:jc w:val="center"/>
        </w:trPr>
        <w:tc>
          <w:tcPr>
            <w:tcW w:w="738" w:type="dxa"/>
            <w:vMerge w:val="continue"/>
            <w:vAlign w:val="center"/>
          </w:tcPr>
          <w:p w14:paraId="65350551">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38A34CA4">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应急救援预案</w:t>
            </w:r>
          </w:p>
        </w:tc>
        <w:tc>
          <w:tcPr>
            <w:tcW w:w="6930" w:type="dxa"/>
            <w:vAlign w:val="center"/>
          </w:tcPr>
          <w:p w14:paraId="599ABB66">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救援器材准备及演练等。</w:t>
            </w:r>
          </w:p>
        </w:tc>
      </w:tr>
      <w:tr w14:paraId="44C20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38" w:type="dxa"/>
            <w:vMerge w:val="continue"/>
            <w:vAlign w:val="center"/>
          </w:tcPr>
          <w:p w14:paraId="44D99DB1">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85" w:type="dxa"/>
            <w:gridSpan w:val="2"/>
            <w:vAlign w:val="center"/>
          </w:tcPr>
          <w:p w14:paraId="4EA585CC">
            <w:pPr>
              <w:spacing w:line="300" w:lineRule="exact"/>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非正常情况施工</w:t>
            </w:r>
          </w:p>
        </w:tc>
        <w:tc>
          <w:tcPr>
            <w:tcW w:w="6930" w:type="dxa"/>
            <w:vAlign w:val="center"/>
          </w:tcPr>
          <w:p w14:paraId="59D0A76C">
            <w:pPr>
              <w:spacing w:line="300" w:lineRule="exac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其它特殊情况下的防护费用，如：城市主干道、人流密集、河边等处施工及文物、古建筑、古树保护等。</w:t>
            </w:r>
          </w:p>
        </w:tc>
      </w:tr>
    </w:tbl>
    <w:p w14:paraId="149EE61F">
      <w:pPr>
        <w:spacing w:before="120" w:beforeLines="50"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sectPr>
          <w:footerReference r:id="rId4" w:type="default"/>
          <w:pgSz w:w="11907" w:h="16840"/>
          <w:pgMar w:top="1440" w:right="1080" w:bottom="1440" w:left="1080" w:header="851" w:footer="851" w:gutter="0"/>
          <w:cols w:space="720" w:num="1"/>
          <w:docGrid w:linePitch="312" w:charSpace="0"/>
        </w:sectPr>
      </w:pPr>
      <w:r>
        <w:rPr>
          <w:rFonts w:hint="eastAsia" w:asciiTheme="minorEastAsia" w:hAnsiTheme="minorEastAsia" w:eastAsiaTheme="minorEastAsia" w:cstheme="minorEastAsia"/>
          <w:color w:val="000000" w:themeColor="text1"/>
          <w:szCs w:val="21"/>
          <w14:textFill>
            <w14:solidFill>
              <w14:schemeClr w14:val="tx1"/>
            </w14:solidFill>
          </w14:textFill>
        </w:rPr>
        <w:t>注：本表所列建设工程安全文明施工费，是依据现行法律法规及标准、规范确定的。如法律法规和标准、规范修订，本表所列项目应按照修订后的法律法规和标准规范进行调整。</w:t>
      </w:r>
    </w:p>
    <w:p w14:paraId="1F3DC37D">
      <w:pPr>
        <w:spacing w:before="120" w:beforeLines="50" w:line="360" w:lineRule="auto"/>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lang w:val="en-US" w:eastAsia="zh-CN"/>
          <w14:textFill>
            <w14:solidFill>
              <w14:schemeClr w14:val="tx1"/>
            </w14:solidFill>
          </w14:textFill>
        </w:rPr>
        <w:t>5</w:t>
      </w:r>
      <w:r>
        <w:rPr>
          <w:rFonts w:hint="eastAsia" w:asciiTheme="minorEastAsia" w:hAnsiTheme="minorEastAsia" w:eastAsiaTheme="minorEastAsia" w:cstheme="minorEastAsia"/>
          <w:b/>
          <w:color w:val="000000" w:themeColor="text1"/>
          <w:szCs w:val="21"/>
          <w14:textFill>
            <w14:solidFill>
              <w14:schemeClr w14:val="tx1"/>
            </w14:solidFill>
          </w14:textFill>
        </w:rPr>
        <w:t>、项目经理、技术负责人和主要管理人员2022年</w:t>
      </w:r>
      <w:r>
        <w:rPr>
          <w:rFonts w:asciiTheme="minorEastAsia" w:hAnsiTheme="minorEastAsia" w:eastAsiaTheme="minorEastAsia" w:cstheme="minorEastAsia"/>
          <w:b/>
          <w:color w:val="000000" w:themeColor="text1"/>
          <w:szCs w:val="21"/>
          <w14:textFill>
            <w14:solidFill>
              <w14:schemeClr w14:val="tx1"/>
            </w14:solidFill>
          </w14:textFill>
        </w:rPr>
        <w:t>11</w:t>
      </w:r>
      <w:r>
        <w:rPr>
          <w:rFonts w:hint="eastAsia" w:asciiTheme="minorEastAsia" w:hAnsiTheme="minorEastAsia" w:eastAsiaTheme="minorEastAsia" w:cstheme="minorEastAsia"/>
          <w:b/>
          <w:color w:val="000000" w:themeColor="text1"/>
          <w:szCs w:val="21"/>
          <w14:textFill>
            <w14:solidFill>
              <w14:schemeClr w14:val="tx1"/>
            </w14:solidFill>
          </w14:textFill>
        </w:rPr>
        <w:t>月至202</w:t>
      </w:r>
      <w:r>
        <w:rPr>
          <w:rFonts w:asciiTheme="minorEastAsia" w:hAnsiTheme="minorEastAsia" w:eastAsiaTheme="minorEastAsia" w:cstheme="minorEastAsia"/>
          <w:b/>
          <w:color w:val="000000" w:themeColor="text1"/>
          <w:szCs w:val="21"/>
          <w14:textFill>
            <w14:solidFill>
              <w14:schemeClr w14:val="tx1"/>
            </w14:solidFill>
          </w14:textFill>
        </w:rPr>
        <w:t>3</w:t>
      </w:r>
      <w:r>
        <w:rPr>
          <w:rFonts w:hint="eastAsia" w:asciiTheme="minorEastAsia" w:hAnsiTheme="minorEastAsia" w:eastAsiaTheme="minorEastAsia" w:cstheme="minorEastAsia"/>
          <w:b/>
          <w:color w:val="000000" w:themeColor="text1"/>
          <w:szCs w:val="21"/>
          <w14:textFill>
            <w14:solidFill>
              <w14:schemeClr w14:val="tx1"/>
            </w14:solidFill>
          </w14:textFill>
        </w:rPr>
        <w:t>年</w:t>
      </w:r>
      <w:r>
        <w:rPr>
          <w:rFonts w:asciiTheme="minorEastAsia" w:hAnsiTheme="minorEastAsia" w:eastAsiaTheme="minorEastAsia" w:cstheme="minorEastAsia"/>
          <w:b/>
          <w:color w:val="000000" w:themeColor="text1"/>
          <w:szCs w:val="21"/>
          <w14:textFill>
            <w14:solidFill>
              <w14:schemeClr w14:val="tx1"/>
            </w14:solidFill>
          </w14:textFill>
        </w:rPr>
        <w:t>1</w:t>
      </w:r>
      <w:r>
        <w:rPr>
          <w:rFonts w:hint="eastAsia" w:asciiTheme="minorEastAsia" w:hAnsiTheme="minorEastAsia" w:eastAsiaTheme="minorEastAsia" w:cstheme="minorEastAsia"/>
          <w:b/>
          <w:color w:val="000000" w:themeColor="text1"/>
          <w:szCs w:val="21"/>
          <w14:textFill>
            <w14:solidFill>
              <w14:schemeClr w14:val="tx1"/>
            </w14:solidFill>
          </w14:textFill>
        </w:rPr>
        <w:t>月依法缴纳社会保险证明材料复印件加盖单位公章；</w:t>
      </w:r>
    </w:p>
    <w:p w14:paraId="2D79D986">
      <w:pPr>
        <w:spacing w:before="120" w:beforeLines="50" w:line="360" w:lineRule="auto"/>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【备注：以上复印件均须加盖投标人单位公章】</w:t>
      </w:r>
    </w:p>
    <w:p w14:paraId="68839C69">
      <w:pPr>
        <w:spacing w:before="120" w:beforeLines="50" w:line="360" w:lineRule="auto"/>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cstheme="minorEastAsia"/>
          <w:b/>
          <w:color w:val="000000" w:themeColor="text1"/>
          <w:szCs w:val="21"/>
          <w:lang w:val="en-US" w:eastAsia="zh-CN"/>
          <w14:textFill>
            <w14:solidFill>
              <w14:schemeClr w14:val="tx1"/>
            </w14:solidFill>
          </w14:textFill>
        </w:rPr>
        <w:t>6</w:t>
      </w:r>
      <w:r>
        <w:rPr>
          <w:rFonts w:hint="eastAsia" w:asciiTheme="minorEastAsia" w:hAnsiTheme="minorEastAsia" w:eastAsiaTheme="minorEastAsia" w:cstheme="minorEastAsia"/>
          <w:b/>
          <w:color w:val="000000" w:themeColor="text1"/>
          <w:szCs w:val="21"/>
          <w14:textFill>
            <w14:solidFill>
              <w14:schemeClr w14:val="tx1"/>
            </w14:solidFill>
          </w14:textFill>
        </w:rPr>
        <w:t>、资格审查需要的其他材料：项目管理机构配备情况表、拟投入施工机械设备情况表、企业近三年已完成类似项目一览表、近三年企业信誉实力一览表（如有）、企业近三年财务状况表等。</w:t>
      </w:r>
    </w:p>
    <w:p w14:paraId="271FE839">
      <w:pPr>
        <w:spacing w:before="120" w:beforeLines="50" w:after="240" w:afterLines="100" w:line="440" w:lineRule="exact"/>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br w:type="page"/>
      </w:r>
      <w:r>
        <w:rPr>
          <w:rFonts w:hint="eastAsia" w:asciiTheme="minorEastAsia" w:hAnsiTheme="minorEastAsia" w:eastAsiaTheme="minorEastAsia" w:cstheme="minorEastAsia"/>
          <w:b/>
          <w:color w:val="000000" w:themeColor="text1"/>
          <w:szCs w:val="21"/>
          <w14:textFill>
            <w14:solidFill>
              <w14:schemeClr w14:val="tx1"/>
            </w14:solidFill>
          </w14:textFill>
        </w:rPr>
        <w:t>附表</w:t>
      </w:r>
      <w:r>
        <w:rPr>
          <w:rFonts w:hint="eastAsia" w:asciiTheme="minorEastAsia" w:hAnsiTheme="minorEastAsia" w:cstheme="minorEastAsia"/>
          <w:b/>
          <w:color w:val="000000" w:themeColor="text1"/>
          <w:szCs w:val="21"/>
          <w:lang w:eastAsia="zh-CN"/>
          <w14:textFill>
            <w14:solidFill>
              <w14:schemeClr w14:val="tx1"/>
            </w14:solidFill>
          </w14:textFill>
        </w:rPr>
        <w:t>（</w:t>
      </w:r>
      <w:r>
        <w:rPr>
          <w:rFonts w:hint="eastAsia" w:asciiTheme="minorEastAsia" w:hAnsiTheme="minorEastAsia" w:cstheme="minorEastAsia"/>
          <w:b/>
          <w:color w:val="000000" w:themeColor="text1"/>
          <w:szCs w:val="21"/>
          <w:lang w:val="en-US" w:eastAsia="zh-CN"/>
          <w14:textFill>
            <w14:solidFill>
              <w14:schemeClr w14:val="tx1"/>
            </w14:solidFill>
          </w14:textFill>
        </w:rPr>
        <w:t>如有需要可提供</w:t>
      </w:r>
      <w:r>
        <w:rPr>
          <w:rFonts w:hint="eastAsia" w:asciiTheme="minorEastAsia" w:hAnsiTheme="minorEastAsia" w:cstheme="minorEastAsia"/>
          <w:b/>
          <w:color w:val="000000" w:themeColor="text1"/>
          <w:szCs w:val="21"/>
          <w:lang w:eastAsia="zh-CN"/>
          <w14:textFill>
            <w14:solidFill>
              <w14:schemeClr w14:val="tx1"/>
            </w14:solidFill>
          </w14:textFill>
        </w:rPr>
        <w:t>）</w:t>
      </w:r>
      <w:r>
        <w:rPr>
          <w:rFonts w:hint="eastAsia" w:asciiTheme="minorEastAsia" w:hAnsiTheme="minorEastAsia" w:eastAsiaTheme="minorEastAsia" w:cstheme="minorEastAsia"/>
          <w:b/>
          <w:color w:val="000000" w:themeColor="text1"/>
          <w:szCs w:val="21"/>
          <w14:textFill>
            <w14:solidFill>
              <w14:schemeClr w14:val="tx1"/>
            </w14:solidFill>
          </w14:textFill>
        </w:rPr>
        <w:t>：</w:t>
      </w:r>
    </w:p>
    <w:p w14:paraId="2EAAA311">
      <w:pPr>
        <w:tabs>
          <w:tab w:val="left" w:pos="826"/>
        </w:tabs>
        <w:snapToGrid w:val="0"/>
        <w:ind w:firstLine="422" w:firstLineChars="200"/>
        <w:outlineLvl w:val="1"/>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（1）项目管理机构配备情况表</w:t>
      </w:r>
    </w:p>
    <w:p w14:paraId="2A0C7626">
      <w:pPr>
        <w:tabs>
          <w:tab w:val="left" w:pos="826"/>
        </w:tabs>
        <w:snapToGrid w:val="0"/>
        <w:ind w:firstLine="422" w:firstLineChars="200"/>
        <w:rPr>
          <w:rFonts w:asciiTheme="minorEastAsia" w:hAnsiTheme="minorEastAsia" w:eastAsiaTheme="minorEastAsia" w:cstheme="minorEastAsia"/>
          <w:b/>
          <w:color w:val="000000" w:themeColor="text1"/>
          <w:szCs w:val="21"/>
          <w14:textFill>
            <w14:solidFill>
              <w14:schemeClr w14:val="tx1"/>
            </w14:solidFill>
          </w14:textFill>
        </w:rPr>
      </w:pPr>
    </w:p>
    <w:p w14:paraId="7E9B9145">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w:t>
      </w:r>
      <w:bookmarkStart w:id="24" w:name="_Toc493340724"/>
      <w:bookmarkStart w:id="25" w:name="_Toc493401016"/>
      <w:bookmarkStart w:id="26" w:name="_Toc464460939"/>
      <w:bookmarkStart w:id="27" w:name="_Toc446659051"/>
      <w:bookmarkStart w:id="28" w:name="_Toc493340944"/>
      <w:bookmarkStart w:id="29" w:name="_Toc455676708"/>
      <w:bookmarkStart w:id="30" w:name="_Toc493340624"/>
      <w:bookmarkStart w:id="31" w:name="_Toc454467738"/>
      <w:r>
        <w:rPr>
          <w:rFonts w:hint="eastAsia" w:asciiTheme="minorEastAsia" w:hAnsiTheme="minorEastAsia" w:eastAsiaTheme="minorEastAsia" w:cstheme="minorEastAsia"/>
          <w:color w:val="000000" w:themeColor="text1"/>
          <w:szCs w:val="21"/>
          <w14:textFill>
            <w14:solidFill>
              <w14:schemeClr w14:val="tx1"/>
            </w14:solidFill>
          </w14:textFill>
        </w:rPr>
        <w:t>（招标工程项目名称）         工程</w:t>
      </w:r>
      <w:bookmarkEnd w:id="24"/>
      <w:bookmarkEnd w:id="25"/>
      <w:bookmarkEnd w:id="26"/>
      <w:bookmarkEnd w:id="27"/>
      <w:bookmarkEnd w:id="28"/>
      <w:bookmarkEnd w:id="29"/>
      <w:bookmarkEnd w:id="30"/>
      <w:bookmarkEnd w:id="31"/>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679"/>
      </w:tblGrid>
      <w:tr w14:paraId="43CAC8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vAlign w:val="center"/>
          </w:tcPr>
          <w:p w14:paraId="0D85644B">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岗位</w:t>
            </w:r>
          </w:p>
        </w:tc>
        <w:tc>
          <w:tcPr>
            <w:tcW w:w="829" w:type="dxa"/>
            <w:vMerge w:val="restart"/>
            <w:vAlign w:val="center"/>
          </w:tcPr>
          <w:p w14:paraId="285A65B4">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姓名</w:t>
            </w:r>
          </w:p>
        </w:tc>
        <w:tc>
          <w:tcPr>
            <w:tcW w:w="816" w:type="dxa"/>
            <w:vMerge w:val="restart"/>
            <w:vAlign w:val="center"/>
          </w:tcPr>
          <w:p w14:paraId="7D49B148">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职称</w:t>
            </w:r>
          </w:p>
        </w:tc>
        <w:tc>
          <w:tcPr>
            <w:tcW w:w="4592" w:type="dxa"/>
            <w:gridSpan w:val="4"/>
            <w:vAlign w:val="center"/>
          </w:tcPr>
          <w:p w14:paraId="3F0CD2C4">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执业或职业资格证明</w:t>
            </w:r>
          </w:p>
        </w:tc>
        <w:tc>
          <w:tcPr>
            <w:tcW w:w="2529" w:type="dxa"/>
            <w:gridSpan w:val="2"/>
            <w:vAlign w:val="center"/>
          </w:tcPr>
          <w:p w14:paraId="3DB5EBAB">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承担完工工程情况</w:t>
            </w:r>
          </w:p>
        </w:tc>
      </w:tr>
      <w:tr w14:paraId="01013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vAlign w:val="center"/>
          </w:tcPr>
          <w:p w14:paraId="696FAB33">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Merge w:val="continue"/>
            <w:vAlign w:val="center"/>
          </w:tcPr>
          <w:p w14:paraId="2557058A">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Merge w:val="continue"/>
            <w:vAlign w:val="center"/>
          </w:tcPr>
          <w:p w14:paraId="57F47F8B">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1A04801F">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证书名称</w:t>
            </w:r>
          </w:p>
        </w:tc>
        <w:tc>
          <w:tcPr>
            <w:tcW w:w="1148" w:type="dxa"/>
            <w:vAlign w:val="center"/>
          </w:tcPr>
          <w:p w14:paraId="767105A5">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级别</w:t>
            </w:r>
          </w:p>
        </w:tc>
        <w:tc>
          <w:tcPr>
            <w:tcW w:w="1148" w:type="dxa"/>
            <w:vAlign w:val="center"/>
          </w:tcPr>
          <w:p w14:paraId="1A9E20E9">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证号</w:t>
            </w:r>
          </w:p>
        </w:tc>
        <w:tc>
          <w:tcPr>
            <w:tcW w:w="1148" w:type="dxa"/>
            <w:vAlign w:val="center"/>
          </w:tcPr>
          <w:p w14:paraId="71035E4A">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专业</w:t>
            </w:r>
          </w:p>
        </w:tc>
        <w:tc>
          <w:tcPr>
            <w:tcW w:w="850" w:type="dxa"/>
            <w:vAlign w:val="center"/>
          </w:tcPr>
          <w:p w14:paraId="5DE2AA2D">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项目数</w:t>
            </w:r>
          </w:p>
        </w:tc>
        <w:tc>
          <w:tcPr>
            <w:tcW w:w="1679" w:type="dxa"/>
            <w:vAlign w:val="center"/>
          </w:tcPr>
          <w:p w14:paraId="3A42E7B1">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主要项目</w:t>
            </w:r>
          </w:p>
          <w:p w14:paraId="72439455">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名称</w:t>
            </w:r>
          </w:p>
        </w:tc>
      </w:tr>
      <w:tr w14:paraId="40D78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7D891BF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Align w:val="center"/>
          </w:tcPr>
          <w:p w14:paraId="3D48D1FB">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Align w:val="center"/>
          </w:tcPr>
          <w:p w14:paraId="177FF28E">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08F6E8CC">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7808A329">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76E87E6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4D342BAF">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0" w:type="dxa"/>
            <w:vAlign w:val="center"/>
          </w:tcPr>
          <w:p w14:paraId="71DB89CB">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79" w:type="dxa"/>
            <w:vAlign w:val="center"/>
          </w:tcPr>
          <w:p w14:paraId="1A9FA079">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F51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2040327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Align w:val="center"/>
          </w:tcPr>
          <w:p w14:paraId="359FFACC">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Align w:val="center"/>
          </w:tcPr>
          <w:p w14:paraId="516B636F">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6DDF7BF0">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711CC228">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41471FC5">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61BC96DE">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0" w:type="dxa"/>
            <w:vAlign w:val="center"/>
          </w:tcPr>
          <w:p w14:paraId="5FE48285">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79" w:type="dxa"/>
            <w:vAlign w:val="center"/>
          </w:tcPr>
          <w:p w14:paraId="14CF1021">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1637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742C9670">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Align w:val="center"/>
          </w:tcPr>
          <w:p w14:paraId="77A44ECA">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Align w:val="center"/>
          </w:tcPr>
          <w:p w14:paraId="77294E5A">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0A37ED38">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2E98B3A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249271BC">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182473F3">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0" w:type="dxa"/>
            <w:vAlign w:val="center"/>
          </w:tcPr>
          <w:p w14:paraId="7D5F6B9C">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79" w:type="dxa"/>
            <w:vAlign w:val="center"/>
          </w:tcPr>
          <w:p w14:paraId="2C7EF8ED">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D179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4E7039C">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Align w:val="center"/>
          </w:tcPr>
          <w:p w14:paraId="4F9B12F8">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Align w:val="center"/>
          </w:tcPr>
          <w:p w14:paraId="1A50297C">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370B7C30">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19FAF3F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43F06F37">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512E7828">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0" w:type="dxa"/>
            <w:vAlign w:val="center"/>
          </w:tcPr>
          <w:p w14:paraId="786A2FA3">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79" w:type="dxa"/>
            <w:vAlign w:val="center"/>
          </w:tcPr>
          <w:p w14:paraId="07EE08FA">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B7E0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022B96B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Align w:val="center"/>
          </w:tcPr>
          <w:p w14:paraId="12DA4EA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Align w:val="center"/>
          </w:tcPr>
          <w:p w14:paraId="4275F085">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61BB168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0606E71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04A72DE8">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68B12315">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0" w:type="dxa"/>
            <w:vAlign w:val="center"/>
          </w:tcPr>
          <w:p w14:paraId="347E0D95">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79" w:type="dxa"/>
            <w:vAlign w:val="center"/>
          </w:tcPr>
          <w:p w14:paraId="3A3CB83D">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A7F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59E4C3B7">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Align w:val="center"/>
          </w:tcPr>
          <w:p w14:paraId="16B8E0FC">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Align w:val="center"/>
          </w:tcPr>
          <w:p w14:paraId="35AD24C8">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0E60705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43F8E5CD">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64E2DD2C">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3703F62C">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0" w:type="dxa"/>
            <w:vAlign w:val="center"/>
          </w:tcPr>
          <w:p w14:paraId="2FD20611">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79" w:type="dxa"/>
            <w:vAlign w:val="center"/>
          </w:tcPr>
          <w:p w14:paraId="56B337DF">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628DB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43ADEE27">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Align w:val="center"/>
          </w:tcPr>
          <w:p w14:paraId="79415639">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Align w:val="center"/>
          </w:tcPr>
          <w:p w14:paraId="3AFD244A">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56743104">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61ADDDEF">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60120BD3">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3E7C99D1">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0" w:type="dxa"/>
            <w:vAlign w:val="center"/>
          </w:tcPr>
          <w:p w14:paraId="0F334154">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79" w:type="dxa"/>
            <w:vAlign w:val="center"/>
          </w:tcPr>
          <w:p w14:paraId="7BB5EBF1">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711CE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386BFDAF">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Align w:val="center"/>
          </w:tcPr>
          <w:p w14:paraId="6F6DAC54">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Align w:val="center"/>
          </w:tcPr>
          <w:p w14:paraId="06BD0E9F">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7B64465A">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4D35E572">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6E1C7FF4">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3BF995B4">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0" w:type="dxa"/>
            <w:vAlign w:val="center"/>
          </w:tcPr>
          <w:p w14:paraId="477D7CB4">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79" w:type="dxa"/>
            <w:vAlign w:val="center"/>
          </w:tcPr>
          <w:p w14:paraId="7FB2B29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2C87B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vAlign w:val="center"/>
          </w:tcPr>
          <w:p w14:paraId="07B49B90">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29" w:type="dxa"/>
            <w:vAlign w:val="center"/>
          </w:tcPr>
          <w:p w14:paraId="2CD8F6A1">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16" w:type="dxa"/>
            <w:vAlign w:val="center"/>
          </w:tcPr>
          <w:p w14:paraId="3B196E19">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2C9FCC58">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6E87D862">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3E4FCEC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48" w:type="dxa"/>
            <w:vAlign w:val="center"/>
          </w:tcPr>
          <w:p w14:paraId="53454558">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0" w:type="dxa"/>
            <w:vAlign w:val="center"/>
          </w:tcPr>
          <w:p w14:paraId="2715A606">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679" w:type="dxa"/>
            <w:vAlign w:val="center"/>
          </w:tcPr>
          <w:p w14:paraId="148D2BFD">
            <w:pPr>
              <w:ind w:left="223" w:hanging="222" w:hangingChars="106"/>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CED1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759" w:type="dxa"/>
            <w:gridSpan w:val="9"/>
          </w:tcPr>
          <w:p w14:paraId="40D11CFB">
            <w:pPr>
              <w:spacing w:before="120" w:beforeLines="50" w:after="120" w:afterLines="50"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一旦我单位中标，将实行项目经理负责制，我方保证并配备上述项目管理机构。上述填报内容真实，若不真实，愿按有关规定接受处理。项目管理班子机构设置、职责分工等情况另附资料说明。</w:t>
            </w:r>
          </w:p>
        </w:tc>
      </w:tr>
    </w:tbl>
    <w:p w14:paraId="1B9CE1F0">
      <w:pPr>
        <w:tabs>
          <w:tab w:val="left" w:pos="0"/>
        </w:tabs>
        <w:spacing w:line="360" w:lineRule="auto"/>
        <w:ind w:right="-210"/>
        <w:rPr>
          <w:rFonts w:asciiTheme="minorEastAsia" w:hAnsiTheme="minorEastAsia" w:eastAsiaTheme="minorEastAsia" w:cstheme="minorEastAsia"/>
          <w:color w:val="000000" w:themeColor="text1"/>
          <w:szCs w:val="21"/>
          <w14:textFill>
            <w14:solidFill>
              <w14:schemeClr w14:val="tx1"/>
            </w14:solidFill>
          </w14:textFill>
        </w:rPr>
      </w:pPr>
    </w:p>
    <w:p w14:paraId="3B95B8DC">
      <w:pPr>
        <w:tabs>
          <w:tab w:val="left" w:pos="0"/>
        </w:tabs>
        <w:spacing w:line="360" w:lineRule="auto"/>
        <w:ind w:right="-21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【备注：附各岗位人员资格证件复印件，以上复印件均须加盖投标人单位公章】</w:t>
      </w:r>
    </w:p>
    <w:p w14:paraId="2B2EA07A">
      <w:pPr>
        <w:tabs>
          <w:tab w:val="left" w:pos="0"/>
        </w:tabs>
        <w:spacing w:line="360" w:lineRule="auto"/>
        <w:ind w:right="-210"/>
        <w:rPr>
          <w:rFonts w:asciiTheme="minorEastAsia" w:hAnsiTheme="minorEastAsia" w:eastAsiaTheme="minorEastAsia" w:cstheme="minorEastAsia"/>
          <w:color w:val="000000" w:themeColor="text1"/>
          <w:szCs w:val="21"/>
          <w14:textFill>
            <w14:solidFill>
              <w14:schemeClr w14:val="tx1"/>
            </w14:solidFill>
          </w14:textFill>
        </w:rPr>
      </w:pPr>
    </w:p>
    <w:p w14:paraId="152D6138">
      <w:pPr>
        <w:spacing w:before="120" w:beforeLines="50" w:after="120" w:afterLines="50" w:line="440" w:lineRule="exact"/>
        <w:ind w:left="772" w:leftChars="100" w:hanging="562" w:hangingChars="200"/>
        <w:jc w:val="center"/>
        <w:rPr>
          <w:rFonts w:asciiTheme="minorEastAsia" w:hAnsiTheme="minorEastAsia" w:eastAsiaTheme="minorEastAsia" w:cstheme="minorEastAsia"/>
          <w:b/>
          <w:color w:val="000000" w:themeColor="text1"/>
          <w:sz w:val="28"/>
          <w:szCs w:val="28"/>
          <w14:textFill>
            <w14:solidFill>
              <w14:schemeClr w14:val="tx1"/>
            </w14:solidFill>
          </w14:textFill>
        </w:rPr>
        <w:sectPr>
          <w:pgSz w:w="11907" w:h="16840"/>
          <w:pgMar w:top="1440" w:right="1080" w:bottom="1440" w:left="1080" w:header="851" w:footer="851" w:gutter="0"/>
          <w:cols w:space="720" w:num="1"/>
          <w:docGrid w:linePitch="312" w:charSpace="0"/>
        </w:sectPr>
      </w:pPr>
    </w:p>
    <w:p w14:paraId="098D1E15">
      <w:pPr>
        <w:tabs>
          <w:tab w:val="left" w:pos="826"/>
        </w:tabs>
        <w:snapToGrid w:val="0"/>
        <w:jc w:val="center"/>
        <w:outlineLvl w:val="1"/>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（2）拟投入施工机械设备情况表（格式自拟）</w:t>
      </w:r>
    </w:p>
    <w:p w14:paraId="0DD552B0">
      <w:pPr>
        <w:spacing w:before="120" w:beforeLines="50" w:after="120" w:afterLines="50" w:line="440" w:lineRule="exact"/>
        <w:ind w:left="632" w:leftChars="100" w:hanging="422" w:hangingChars="200"/>
        <w:jc w:val="center"/>
        <w:rPr>
          <w:rFonts w:asciiTheme="minorEastAsia" w:hAnsiTheme="minorEastAsia" w:eastAsiaTheme="minorEastAsia" w:cstheme="minorEastAsia"/>
          <w:b/>
          <w:color w:val="000000" w:themeColor="text1"/>
          <w:szCs w:val="21"/>
          <w14:textFill>
            <w14:solidFill>
              <w14:schemeClr w14:val="tx1"/>
            </w14:solidFill>
          </w14:textFill>
        </w:rPr>
      </w:pPr>
    </w:p>
    <w:p w14:paraId="50A8FDA1">
      <w:pPr>
        <w:tabs>
          <w:tab w:val="left" w:pos="826"/>
        </w:tabs>
        <w:snapToGrid w:val="0"/>
        <w:ind w:firstLine="1661" w:firstLineChars="788"/>
        <w:outlineLvl w:val="1"/>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（3）近三年已完成类似工程一览表</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701"/>
        <w:gridCol w:w="1417"/>
        <w:gridCol w:w="851"/>
        <w:gridCol w:w="992"/>
        <w:gridCol w:w="1134"/>
        <w:gridCol w:w="1276"/>
        <w:gridCol w:w="1134"/>
      </w:tblGrid>
      <w:tr w14:paraId="4B969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851" w:type="dxa"/>
            <w:vAlign w:val="center"/>
          </w:tcPr>
          <w:p w14:paraId="61211471">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序号</w:t>
            </w:r>
          </w:p>
        </w:tc>
        <w:tc>
          <w:tcPr>
            <w:tcW w:w="1701" w:type="dxa"/>
            <w:vAlign w:val="center"/>
          </w:tcPr>
          <w:p w14:paraId="187CB7E8">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发包人名称</w:t>
            </w:r>
          </w:p>
        </w:tc>
        <w:tc>
          <w:tcPr>
            <w:tcW w:w="1417" w:type="dxa"/>
            <w:vAlign w:val="center"/>
          </w:tcPr>
          <w:p w14:paraId="18F4AD78">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工程名称</w:t>
            </w:r>
          </w:p>
          <w:p w14:paraId="39F481D4">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及建设地点</w:t>
            </w:r>
          </w:p>
        </w:tc>
        <w:tc>
          <w:tcPr>
            <w:tcW w:w="851" w:type="dxa"/>
            <w:vAlign w:val="center"/>
          </w:tcPr>
          <w:p w14:paraId="27CAB48B">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结构</w:t>
            </w:r>
          </w:p>
          <w:p w14:paraId="0A9DA3AB">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类型</w:t>
            </w:r>
          </w:p>
        </w:tc>
        <w:tc>
          <w:tcPr>
            <w:tcW w:w="992" w:type="dxa"/>
            <w:vAlign w:val="center"/>
          </w:tcPr>
          <w:p w14:paraId="7A61CD86">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建设</w:t>
            </w:r>
          </w:p>
          <w:p w14:paraId="48D21D8B">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规模</w:t>
            </w:r>
          </w:p>
        </w:tc>
        <w:tc>
          <w:tcPr>
            <w:tcW w:w="1134" w:type="dxa"/>
            <w:vAlign w:val="center"/>
          </w:tcPr>
          <w:p w14:paraId="061C550A">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合同金额</w:t>
            </w:r>
          </w:p>
          <w:p w14:paraId="60A3261C">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（万元）</w:t>
            </w:r>
          </w:p>
        </w:tc>
        <w:tc>
          <w:tcPr>
            <w:tcW w:w="1276" w:type="dxa"/>
            <w:vAlign w:val="center"/>
          </w:tcPr>
          <w:p w14:paraId="6DFE34B7">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竣工达到</w:t>
            </w:r>
          </w:p>
          <w:p w14:paraId="3EF99E4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质量标准</w:t>
            </w:r>
          </w:p>
        </w:tc>
        <w:tc>
          <w:tcPr>
            <w:tcW w:w="1134" w:type="dxa"/>
            <w:vAlign w:val="center"/>
          </w:tcPr>
          <w:p w14:paraId="4855C257">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开竣工</w:t>
            </w:r>
          </w:p>
          <w:p w14:paraId="4E4870E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  期</w:t>
            </w:r>
          </w:p>
        </w:tc>
      </w:tr>
      <w:tr w14:paraId="77402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851" w:type="dxa"/>
            <w:vAlign w:val="center"/>
          </w:tcPr>
          <w:p w14:paraId="06DA73A2">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30965CAA">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6B943949">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190BCDC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3E2C8FF7">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7992EDE9">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7E186C4C">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3DFE9C14">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BBA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51" w:type="dxa"/>
            <w:vAlign w:val="center"/>
          </w:tcPr>
          <w:p w14:paraId="33BEF5B3">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40CD5A8C">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6F7385D7">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16547364">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5D8284D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3CFA3826">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28A56C87">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1119FB52">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7040E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7DB1A39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77599B86">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276BD870">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6F0DE9E3">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42D5587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7934F349">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19B3CFB6">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34FA071D">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13F02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60DD9541">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61F983F6">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702E7F72">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763218FA">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41CF47DB">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078043A1">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1498E12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3E1AB672">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41C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49782399">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709D309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3303C8E6">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368A6F01">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7E3C760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0D5BB9C5">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49D33170">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332D47EE">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49E5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05D1A2D9">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3C13089E">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71B9A04B">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6C2D622B">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0EDBCB6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6EC723C3">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15018332">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01AFEFD5">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C027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3D5EFA73">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428F0B8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0F5A10CD">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33C5959D">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5C7FD2C1">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301C1142">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4D45D586">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5968CE24">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16DAA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46BD336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246D36CD">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69A4C4E9">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31DD07F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1D6DBC35">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4637002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21851BB7">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053127B2">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3FED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4076F40A">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2CCB9F4C">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258FE6CC">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441D792D">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37967037">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0A07CC52">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2D72E9D7">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0528F1F8">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7CDB2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74F867A2">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50ACB99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267B5B0B">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196A0A61">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561B618A">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576AEEF2">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01B4AD7C">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04B3539A">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5BE2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851" w:type="dxa"/>
            <w:vAlign w:val="center"/>
          </w:tcPr>
          <w:p w14:paraId="4AA7438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701" w:type="dxa"/>
            <w:vAlign w:val="center"/>
          </w:tcPr>
          <w:p w14:paraId="6DC9A79D">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417" w:type="dxa"/>
            <w:vAlign w:val="center"/>
          </w:tcPr>
          <w:p w14:paraId="0413F4C0">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51" w:type="dxa"/>
            <w:vAlign w:val="center"/>
          </w:tcPr>
          <w:p w14:paraId="65158991">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992" w:type="dxa"/>
            <w:vAlign w:val="center"/>
          </w:tcPr>
          <w:p w14:paraId="51323186">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4987B8E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276" w:type="dxa"/>
            <w:vAlign w:val="center"/>
          </w:tcPr>
          <w:p w14:paraId="6B33FB48">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1134" w:type="dxa"/>
            <w:vAlign w:val="center"/>
          </w:tcPr>
          <w:p w14:paraId="020CB4A1">
            <w:pPr>
              <w:jc w:val="center"/>
              <w:rPr>
                <w:rFonts w:asciiTheme="minorEastAsia" w:hAnsiTheme="minorEastAsia" w:eastAsiaTheme="minorEastAsia" w:cstheme="minorEastAsia"/>
                <w:color w:val="000000" w:themeColor="text1"/>
                <w:szCs w:val="21"/>
                <w14:textFill>
                  <w14:solidFill>
                    <w14:schemeClr w14:val="tx1"/>
                  </w14:solidFill>
                </w14:textFill>
              </w:rPr>
            </w:pPr>
          </w:p>
        </w:tc>
      </w:tr>
    </w:tbl>
    <w:p w14:paraId="2CBC02A8">
      <w:pPr>
        <w:rPr>
          <w:rFonts w:asciiTheme="minorEastAsia" w:hAnsiTheme="minorEastAsia" w:eastAsiaTheme="minorEastAsia" w:cstheme="minorEastAsia"/>
          <w:color w:val="000000" w:themeColor="text1"/>
          <w:szCs w:val="21"/>
          <w14:textFill>
            <w14:solidFill>
              <w14:schemeClr w14:val="tx1"/>
            </w14:solidFill>
          </w14:textFill>
        </w:rPr>
      </w:pPr>
    </w:p>
    <w:p w14:paraId="03264A13">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w:t>
      </w:r>
    </w:p>
    <w:p w14:paraId="778A355E">
      <w:pPr>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1、投标人应附上中标通知书或工程合同协议书有关页面，以上复印件均须加盖投标人单位公章。</w:t>
      </w:r>
    </w:p>
    <w:p w14:paraId="348AFBD5">
      <w:pPr>
        <w:spacing w:before="120" w:beforeLines="50" w:after="120" w:afterLines="50"/>
        <w:ind w:left="632" w:leftChars="100" w:hanging="422" w:hangingChars="200"/>
        <w:rPr>
          <w:rFonts w:asciiTheme="minorEastAsia" w:hAnsiTheme="minorEastAsia" w:eastAsiaTheme="minorEastAsia" w:cstheme="minorEastAsia"/>
          <w:b/>
          <w:color w:val="000000" w:themeColor="text1"/>
          <w:szCs w:val="21"/>
          <w14:textFill>
            <w14:solidFill>
              <w14:schemeClr w14:val="tx1"/>
            </w14:solidFill>
          </w14:textFill>
        </w:rPr>
      </w:pPr>
    </w:p>
    <w:p w14:paraId="3CA2008E">
      <w:pPr>
        <w:spacing w:before="120" w:beforeLines="50" w:after="120" w:afterLines="50"/>
        <w:ind w:left="632" w:leftChars="100" w:hanging="422" w:hangingChars="200"/>
        <w:rPr>
          <w:rFonts w:asciiTheme="minorEastAsia" w:hAnsiTheme="minorEastAsia" w:eastAsiaTheme="minorEastAsia" w:cstheme="minorEastAsia"/>
          <w:b/>
          <w:color w:val="000000" w:themeColor="text1"/>
          <w:szCs w:val="21"/>
          <w14:textFill>
            <w14:solidFill>
              <w14:schemeClr w14:val="tx1"/>
            </w14:solidFill>
          </w14:textFill>
        </w:rPr>
        <w:sectPr>
          <w:pgSz w:w="11907" w:h="16840"/>
          <w:pgMar w:top="1440" w:right="1080" w:bottom="1440" w:left="1080" w:header="851" w:footer="851" w:gutter="0"/>
          <w:cols w:space="720" w:num="1"/>
          <w:docGrid w:linePitch="312" w:charSpace="0"/>
        </w:sectPr>
      </w:pPr>
    </w:p>
    <w:p w14:paraId="184507E7">
      <w:pPr>
        <w:tabs>
          <w:tab w:val="left" w:pos="826"/>
        </w:tabs>
        <w:snapToGrid w:val="0"/>
        <w:ind w:firstLine="422" w:firstLineChars="200"/>
        <w:jc w:val="center"/>
        <w:outlineLvl w:val="1"/>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（4）近三年企业信誉实力一览表（如有）</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8359"/>
      </w:tblGrid>
      <w:tr w14:paraId="303DAD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40502B4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序号</w:t>
            </w:r>
          </w:p>
        </w:tc>
        <w:tc>
          <w:tcPr>
            <w:tcW w:w="8359" w:type="dxa"/>
            <w:vAlign w:val="center"/>
          </w:tcPr>
          <w:p w14:paraId="689FA8E1">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项目类别</w:t>
            </w:r>
          </w:p>
        </w:tc>
      </w:tr>
      <w:tr w14:paraId="6B5BF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31DAE98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35FD86D0">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1D862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64105A8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0B7181A7">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11650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25844982">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15CB33B4">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68B23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0EC93ABC">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4E65CC56">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13058F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060DFEB9">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60F3E78D">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2B4E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7AB008BE">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667F90B7">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7CFFC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65DE0226">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4ED43BBA">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6AE8A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0091629B">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0AB2F569">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6A7BA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7473DFA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02F6A54A">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1659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75320C8E">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4D059664">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E9C68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65DA5EAF">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071553FB">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2AA0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51" w:type="dxa"/>
            <w:vAlign w:val="center"/>
          </w:tcPr>
          <w:p w14:paraId="1005D3D5">
            <w:pPr>
              <w:jc w:val="center"/>
              <w:rPr>
                <w:rFonts w:asciiTheme="minorEastAsia" w:hAnsiTheme="minorEastAsia" w:eastAsiaTheme="minorEastAsia" w:cstheme="minorEastAsia"/>
                <w:color w:val="000000" w:themeColor="text1"/>
                <w:szCs w:val="21"/>
                <w14:textFill>
                  <w14:solidFill>
                    <w14:schemeClr w14:val="tx1"/>
                  </w14:solidFill>
                </w14:textFill>
              </w:rPr>
            </w:pPr>
          </w:p>
        </w:tc>
        <w:tc>
          <w:tcPr>
            <w:tcW w:w="8359" w:type="dxa"/>
            <w:vAlign w:val="center"/>
          </w:tcPr>
          <w:p w14:paraId="22D82DB8">
            <w:pPr>
              <w:jc w:val="center"/>
              <w:rPr>
                <w:rFonts w:asciiTheme="minorEastAsia" w:hAnsiTheme="minorEastAsia" w:eastAsiaTheme="minorEastAsia" w:cstheme="minorEastAsia"/>
                <w:color w:val="000000" w:themeColor="text1"/>
                <w:szCs w:val="21"/>
                <w14:textFill>
                  <w14:solidFill>
                    <w14:schemeClr w14:val="tx1"/>
                  </w14:solidFill>
                </w14:textFill>
              </w:rPr>
            </w:pPr>
          </w:p>
        </w:tc>
      </w:tr>
    </w:tbl>
    <w:p w14:paraId="6513BA67">
      <w:pPr>
        <w:tabs>
          <w:tab w:val="left" w:pos="826"/>
        </w:tabs>
        <w:snapToGrid w:val="0"/>
        <w:ind w:firstLine="422" w:firstLineChars="200"/>
        <w:rPr>
          <w:rFonts w:asciiTheme="minorEastAsia" w:hAnsiTheme="minorEastAsia" w:eastAsiaTheme="minorEastAsia" w:cstheme="minorEastAsia"/>
          <w:b/>
          <w:color w:val="000000" w:themeColor="text1"/>
          <w:szCs w:val="21"/>
          <w14:textFill>
            <w14:solidFill>
              <w14:schemeClr w14:val="tx1"/>
            </w14:solidFill>
          </w14:textFill>
        </w:rPr>
      </w:pPr>
    </w:p>
    <w:p w14:paraId="7A8BDDC8">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w:t>
      </w:r>
    </w:p>
    <w:p w14:paraId="13178616">
      <w:pPr>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1、项目类别由招标人自行确定，但应与“评标办法前附表”第2.1.1条一致。</w:t>
      </w:r>
    </w:p>
    <w:p w14:paraId="3F31842A">
      <w:pPr>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2、考核期为：20</w:t>
      </w:r>
      <w:r>
        <w:rPr>
          <w:rFonts w:asciiTheme="minorEastAsia" w:hAnsiTheme="minorEastAsia" w:eastAsiaTheme="minorEastAsia" w:cstheme="minorEastAsia"/>
          <w:color w:val="000000" w:themeColor="text1"/>
          <w:szCs w:val="21"/>
          <w14:textFill>
            <w14:solidFill>
              <w14:schemeClr w14:val="tx1"/>
            </w14:solidFill>
          </w14:textFill>
        </w:rPr>
        <w:t>2</w:t>
      </w:r>
      <w:r>
        <w:rPr>
          <w:rFonts w:hint="eastAsia" w:asciiTheme="minorEastAsia" w:hAnsiTheme="minorEastAsia" w:cstheme="minorEastAsia"/>
          <w:color w:val="000000" w:themeColor="text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cstheme="minorEastAsia"/>
          <w:color w:val="000000" w:themeColor="text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cstheme="minorEastAsia"/>
          <w:color w:val="000000" w:themeColor="text1"/>
          <w:szCs w:val="21"/>
          <w:lang w:val="en-US" w:eastAsia="zh-CN"/>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日至</w:t>
      </w:r>
      <w:r>
        <w:rPr>
          <w:rFonts w:hint="eastAsia" w:asciiTheme="minorEastAsia" w:hAnsiTheme="minorEastAsia" w:eastAsiaTheme="minorEastAsia" w:cstheme="minorEastAsia"/>
          <w:color w:val="000000" w:themeColor="text1"/>
          <w:szCs w:val="21"/>
          <w:u w:val="single"/>
          <w14:textFill>
            <w14:solidFill>
              <w14:schemeClr w14:val="tx1"/>
            </w14:solidFill>
          </w14:textFill>
        </w:rPr>
        <w:t>投标截止日期</w:t>
      </w:r>
      <w:r>
        <w:rPr>
          <w:rFonts w:hint="eastAsia" w:asciiTheme="minorEastAsia" w:hAnsiTheme="minorEastAsia" w:eastAsiaTheme="minorEastAsia" w:cstheme="minorEastAsia"/>
          <w:color w:val="000000" w:themeColor="text1"/>
          <w:szCs w:val="21"/>
          <w14:textFill>
            <w14:solidFill>
              <w14:schemeClr w14:val="tx1"/>
            </w14:solidFill>
          </w14:textFill>
        </w:rPr>
        <w:t>。</w:t>
      </w:r>
    </w:p>
    <w:p w14:paraId="11A05CEA">
      <w:pPr>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3、所有奖项、业绩均附上证明材料复印件，以上复印件均须加盖投标人单位公章。</w:t>
      </w:r>
    </w:p>
    <w:p w14:paraId="364C71BA">
      <w:pPr>
        <w:spacing w:before="120" w:beforeLines="50"/>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p>
    <w:p w14:paraId="645B9040">
      <w:pPr>
        <w:spacing w:before="120" w:beforeLines="50" w:after="120" w:afterLines="50" w:line="440" w:lineRule="exact"/>
        <w:ind w:left="632" w:leftChars="100" w:hanging="422" w:hangingChars="200"/>
        <w:jc w:val="center"/>
        <w:rPr>
          <w:rFonts w:asciiTheme="minorEastAsia" w:hAnsiTheme="minorEastAsia" w:eastAsiaTheme="minorEastAsia" w:cstheme="minorEastAsia"/>
          <w:b/>
          <w:color w:val="000000" w:themeColor="text1"/>
          <w:szCs w:val="21"/>
          <w14:textFill>
            <w14:solidFill>
              <w14:schemeClr w14:val="tx1"/>
            </w14:solidFill>
          </w14:textFill>
        </w:rPr>
      </w:pPr>
    </w:p>
    <w:p w14:paraId="75004FD0">
      <w:pPr>
        <w:spacing w:before="120" w:beforeLines="50" w:after="120" w:afterLines="50" w:line="440" w:lineRule="exact"/>
        <w:ind w:left="632" w:leftChars="100" w:hanging="422" w:hangingChars="200"/>
        <w:jc w:val="center"/>
        <w:rPr>
          <w:rFonts w:asciiTheme="minorEastAsia" w:hAnsiTheme="minorEastAsia" w:eastAsiaTheme="minorEastAsia" w:cstheme="minorEastAsia"/>
          <w:b/>
          <w:color w:val="000000" w:themeColor="text1"/>
          <w:szCs w:val="21"/>
          <w14:textFill>
            <w14:solidFill>
              <w14:schemeClr w14:val="tx1"/>
            </w14:solidFill>
          </w14:textFill>
        </w:rPr>
      </w:pPr>
    </w:p>
    <w:p w14:paraId="4FD70C9A">
      <w:pPr>
        <w:tabs>
          <w:tab w:val="left" w:pos="826"/>
        </w:tabs>
        <w:snapToGrid w:val="0"/>
        <w:ind w:firstLine="420" w:firstLineChars="200"/>
        <w:jc w:val="center"/>
        <w:outlineLvl w:val="1"/>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br w:type="page"/>
      </w:r>
      <w:r>
        <w:rPr>
          <w:rFonts w:hint="eastAsia" w:asciiTheme="minorEastAsia" w:hAnsiTheme="minorEastAsia" w:eastAsiaTheme="minorEastAsia" w:cstheme="minorEastAsia"/>
          <w:b/>
          <w:color w:val="000000" w:themeColor="text1"/>
          <w:szCs w:val="21"/>
          <w14:textFill>
            <w14:solidFill>
              <w14:schemeClr w14:val="tx1"/>
            </w14:solidFill>
          </w14:textFill>
        </w:rPr>
        <w:t>（5）近三年财务状况表（如有）</w:t>
      </w:r>
    </w:p>
    <w:p w14:paraId="54D92FAF">
      <w:pPr>
        <w:spacing w:line="460" w:lineRule="exact"/>
        <w:ind w:firstLine="630" w:firstLineChars="300"/>
        <w:rPr>
          <w:rFonts w:asciiTheme="minorEastAsia" w:hAnsiTheme="minorEastAsia" w:eastAsiaTheme="minorEastAsia" w:cstheme="minorEastAsia"/>
          <w:color w:val="000000" w:themeColor="text1"/>
          <w:szCs w:val="21"/>
          <w14:textFill>
            <w14:solidFill>
              <w14:schemeClr w14:val="tx1"/>
            </w14:solidFill>
          </w14:textFill>
        </w:rPr>
      </w:pPr>
    </w:p>
    <w:p w14:paraId="349B182C">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如有请提供，财务表格式自拟，需附经审计的财务报表及审计报告复印件，复印件均须加盖投标人单位公章。对于从取得营业执照时间起到投标截止时间为止不足要求年数的企业，只需提交企业取得营业执照年份至所要求最近年份经审计的财务报表。】</w:t>
      </w:r>
    </w:p>
    <w:p w14:paraId="3FCDF57D">
      <w:pPr>
        <w:spacing w:line="460" w:lineRule="exact"/>
        <w:ind w:firstLine="630" w:firstLineChars="300"/>
        <w:rPr>
          <w:rFonts w:asciiTheme="minorEastAsia" w:hAnsiTheme="minorEastAsia" w:eastAsiaTheme="minorEastAsia" w:cstheme="minorEastAsia"/>
          <w:color w:val="000000" w:themeColor="text1"/>
          <w:szCs w:val="21"/>
          <w14:textFill>
            <w14:solidFill>
              <w14:schemeClr w14:val="tx1"/>
            </w14:solidFill>
          </w14:textFill>
        </w:rPr>
      </w:pPr>
    </w:p>
    <w:p w14:paraId="7853D482">
      <w:pPr>
        <w:spacing w:before="120" w:beforeLines="50" w:line="360" w:lineRule="auto"/>
        <w:jc w:val="center"/>
        <w:rPr>
          <w:rFonts w:asciiTheme="minorEastAsia" w:hAnsiTheme="minorEastAsia" w:eastAsiaTheme="minorEastAsia" w:cstheme="minorEastAsia"/>
          <w:b/>
          <w:color w:val="000000" w:themeColor="text1"/>
          <w:szCs w:val="21"/>
          <w14:textFill>
            <w14:solidFill>
              <w14:schemeClr w14:val="tx1"/>
            </w14:solidFill>
          </w14:textFill>
        </w:rPr>
        <w:sectPr>
          <w:pgSz w:w="11907" w:h="16840"/>
          <w:pgMar w:top="1440" w:right="1080" w:bottom="1440" w:left="1080" w:header="851" w:footer="851" w:gutter="0"/>
          <w:cols w:space="720" w:num="1"/>
          <w:docGrid w:linePitch="312" w:charSpace="0"/>
        </w:sectPr>
      </w:pPr>
      <w:r>
        <w:rPr>
          <w:rFonts w:hint="eastAsia" w:asciiTheme="minorEastAsia" w:hAnsiTheme="minorEastAsia" w:eastAsiaTheme="minorEastAsia" w:cstheme="minorEastAsia"/>
          <w:b/>
          <w:color w:val="000000" w:themeColor="text1"/>
          <w:szCs w:val="21"/>
          <w14:textFill>
            <w14:solidFill>
              <w14:schemeClr w14:val="tx1"/>
            </w14:solidFill>
          </w14:textFill>
        </w:rPr>
        <w:t>9、投标人认为资格审查需要提交的其他资料。</w:t>
      </w:r>
    </w:p>
    <w:p w14:paraId="05B2C72C">
      <w:pPr>
        <w:rPr>
          <w:rFonts w:asciiTheme="minorEastAsia" w:hAnsiTheme="minorEastAsia" w:eastAsiaTheme="minorEastAsia" w:cstheme="minorEastAsia"/>
          <w:color w:val="000000" w:themeColor="text1"/>
          <w:szCs w:val="21"/>
          <w14:textFill>
            <w14:solidFill>
              <w14:schemeClr w14:val="tx1"/>
            </w14:solidFill>
          </w14:textFill>
        </w:rPr>
      </w:pPr>
    </w:p>
    <w:p w14:paraId="66C9A574">
      <w:pPr>
        <w:rPr>
          <w:rFonts w:asciiTheme="minorEastAsia" w:hAnsiTheme="minorEastAsia" w:eastAsiaTheme="minorEastAsia" w:cstheme="minorEastAsia"/>
          <w:color w:val="000000" w:themeColor="text1"/>
          <w:szCs w:val="21"/>
          <w14:textFill>
            <w14:solidFill>
              <w14:schemeClr w14:val="tx1"/>
            </w14:solidFill>
          </w14:textFill>
        </w:rPr>
      </w:pPr>
    </w:p>
    <w:p w14:paraId="02429726">
      <w:pPr>
        <w:rPr>
          <w:rFonts w:asciiTheme="minorEastAsia" w:hAnsiTheme="minorEastAsia" w:eastAsiaTheme="minorEastAsia" w:cstheme="minorEastAsia"/>
          <w:color w:val="000000" w:themeColor="text1"/>
          <w:szCs w:val="21"/>
          <w14:textFill>
            <w14:solidFill>
              <w14:schemeClr w14:val="tx1"/>
            </w14:solidFill>
          </w14:textFill>
        </w:rPr>
      </w:pPr>
    </w:p>
    <w:p w14:paraId="70AEE849">
      <w:pPr>
        <w:rPr>
          <w:rFonts w:asciiTheme="minorEastAsia" w:hAnsiTheme="minorEastAsia" w:eastAsiaTheme="minorEastAsia" w:cstheme="minorEastAsia"/>
          <w:color w:val="000000" w:themeColor="text1"/>
          <w:szCs w:val="21"/>
          <w14:textFill>
            <w14:solidFill>
              <w14:schemeClr w14:val="tx1"/>
            </w14:solidFill>
          </w14:textFill>
        </w:rPr>
      </w:pPr>
    </w:p>
    <w:p w14:paraId="75BA987F">
      <w:pPr>
        <w:rPr>
          <w:rFonts w:asciiTheme="minorEastAsia" w:hAnsiTheme="minorEastAsia" w:eastAsiaTheme="minorEastAsia" w:cstheme="minorEastAsia"/>
          <w:color w:val="000000" w:themeColor="text1"/>
          <w:szCs w:val="21"/>
          <w14:textFill>
            <w14:solidFill>
              <w14:schemeClr w14:val="tx1"/>
            </w14:solidFill>
          </w14:textFill>
        </w:rPr>
      </w:pPr>
    </w:p>
    <w:p w14:paraId="3CBABDDE">
      <w:pPr>
        <w:spacing w:line="360" w:lineRule="auto"/>
        <w:jc w:val="center"/>
        <w:outlineLvl w:val="0"/>
        <w:rPr>
          <w:rFonts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（项目名称）施工招标</w:t>
      </w:r>
    </w:p>
    <w:p w14:paraId="027BA109">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0787E4D1">
      <w:pPr>
        <w:spacing w:before="240" w:beforeLines="100" w:line="360" w:lineRule="auto"/>
        <w:jc w:val="center"/>
        <w:outlineLvl w:val="0"/>
        <w:rPr>
          <w:rFonts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投  标  文  件</w:t>
      </w:r>
    </w:p>
    <w:p w14:paraId="54BAA55C">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77F7F578">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5065AE13">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25EC4996">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649DC76A">
      <w:pPr>
        <w:spacing w:line="360" w:lineRule="auto"/>
        <w:ind w:firstLine="2389" w:firstLineChars="850"/>
        <w:rPr>
          <w:rFonts w:asciiTheme="minorEastAsia" w:hAnsiTheme="minorEastAsia" w:eastAsiaTheme="minorEastAsia" w:cstheme="minorEastAsia"/>
          <w:b/>
          <w:bCs/>
          <w:color w:val="000000" w:themeColor="text1"/>
          <w:sz w:val="28"/>
          <w:szCs w:val="28"/>
          <w:u w:val="single"/>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t>项目编号：</w:t>
      </w:r>
      <w:r>
        <w:rPr>
          <w:rFonts w:hint="eastAsia" w:asciiTheme="minorEastAsia" w:hAnsiTheme="minorEastAsia" w:eastAsiaTheme="minorEastAsia" w:cstheme="minorEastAsia"/>
          <w:b/>
          <w:bCs/>
          <w:color w:val="000000" w:themeColor="text1"/>
          <w:sz w:val="28"/>
          <w:szCs w:val="28"/>
          <w:u w:val="single"/>
          <w14:textFill>
            <w14:solidFill>
              <w14:schemeClr w14:val="tx1"/>
            </w14:solidFill>
          </w14:textFill>
        </w:rPr>
        <w:t xml:space="preserve">                   </w:t>
      </w:r>
    </w:p>
    <w:p w14:paraId="3AA3A73A">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2575086C">
      <w:pPr>
        <w:spacing w:line="360" w:lineRule="auto"/>
        <w:jc w:val="center"/>
        <w:outlineLvl w:val="0"/>
        <w:rPr>
          <w:rFonts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（正本/副本）</w:t>
      </w:r>
    </w:p>
    <w:p w14:paraId="542840EC">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3FB9A52F">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353409C2">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3BC60742">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3630636B">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4476BE52">
      <w:pPr>
        <w:spacing w:line="360" w:lineRule="auto"/>
        <w:ind w:firstLine="1405" w:firstLineChars="500"/>
        <w:outlineLvl w:val="1"/>
        <w:rPr>
          <w:rFonts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投标内容：</w:t>
      </w:r>
      <w:r>
        <w:rPr>
          <w:rFonts w:hint="eastAsia" w:asciiTheme="minorEastAsia" w:hAnsiTheme="minorEastAsia" w:eastAsiaTheme="minorEastAsia" w:cstheme="minorEastAsia"/>
          <w:b/>
          <w:bCs/>
          <w:color w:val="000000" w:themeColor="text1"/>
          <w:sz w:val="28"/>
          <w:szCs w:val="28"/>
          <w:u w:val="single"/>
          <w14:textFill>
            <w14:solidFill>
              <w14:schemeClr w14:val="tx1"/>
            </w14:solidFill>
          </w14:textFill>
        </w:rPr>
        <w:t xml:space="preserve">            商务标部分           </w:t>
      </w:r>
    </w:p>
    <w:p w14:paraId="792F8DDA">
      <w:pPr>
        <w:spacing w:line="360" w:lineRule="auto"/>
        <w:ind w:firstLine="1405" w:firstLineChars="500"/>
        <w:outlineLvl w:val="1"/>
        <w:rPr>
          <w:rFonts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投标人：</w:t>
      </w:r>
      <w:r>
        <w:rPr>
          <w:rFonts w:hint="eastAsia" w:asciiTheme="minorEastAsia" w:hAnsiTheme="minorEastAsia" w:eastAsiaTheme="minorEastAsia" w:cstheme="minorEastAsia"/>
          <w:b/>
          <w:bCs/>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（盖单位章）</w:t>
      </w:r>
    </w:p>
    <w:p w14:paraId="544AE97C">
      <w:pPr>
        <w:spacing w:line="360" w:lineRule="auto"/>
        <w:ind w:firstLine="1405" w:firstLineChars="500"/>
        <w:outlineLvl w:val="1"/>
        <w:rPr>
          <w:rFonts w:asciiTheme="minorEastAsia" w:hAnsiTheme="minorEastAsia" w:eastAsiaTheme="minorEastAsia" w:cstheme="minorEastAsia"/>
          <w:b/>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
          <w:bCs/>
          <w:color w:val="000000" w:themeColor="text1"/>
          <w:sz w:val="28"/>
          <w:szCs w:val="28"/>
          <w14:textFill>
            <w14:solidFill>
              <w14:schemeClr w14:val="tx1"/>
            </w14:solidFill>
          </w14:textFill>
        </w:rPr>
        <w:t>法定代表人或其委托代理人：</w:t>
      </w:r>
      <w:r>
        <w:rPr>
          <w:rFonts w:hint="eastAsia" w:asciiTheme="minorEastAsia" w:hAnsiTheme="minorEastAsia" w:eastAsiaTheme="minorEastAsia" w:cstheme="minorEastAsia"/>
          <w:b/>
          <w:bCs/>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（签字或盖章）</w:t>
      </w:r>
    </w:p>
    <w:p w14:paraId="6581D3E7">
      <w:pPr>
        <w:spacing w:line="360" w:lineRule="auto"/>
        <w:jc w:val="center"/>
        <w:rPr>
          <w:rFonts w:asciiTheme="minorEastAsia" w:hAnsiTheme="minorEastAsia" w:eastAsiaTheme="minorEastAsia" w:cstheme="minorEastAsia"/>
          <w:b/>
          <w:bCs/>
          <w:color w:val="000000" w:themeColor="text1"/>
          <w:sz w:val="28"/>
          <w:szCs w:val="28"/>
          <w14:textFill>
            <w14:solidFill>
              <w14:schemeClr w14:val="tx1"/>
            </w14:solidFill>
          </w14:textFill>
        </w:rPr>
      </w:pPr>
    </w:p>
    <w:p w14:paraId="3F1C9610">
      <w:pPr>
        <w:jc w:val="center"/>
        <w:rPr>
          <w:rFonts w:asciiTheme="minorEastAsia" w:hAnsiTheme="minorEastAsia" w:eastAsiaTheme="minorEastAsia" w:cstheme="minorEastAsia"/>
          <w:b/>
          <w:bCs/>
          <w:color w:val="000000" w:themeColor="text1"/>
          <w:szCs w:val="21"/>
          <w14:textFill>
            <w14:solidFill>
              <w14:schemeClr w14:val="tx1"/>
            </w14:solidFill>
          </w14:textFill>
        </w:rPr>
      </w:pPr>
    </w:p>
    <w:p w14:paraId="18335B64">
      <w:pPr>
        <w:jc w:val="center"/>
        <w:outlineLvl w:val="1"/>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Cs w:val="21"/>
          <w14:textFill>
            <w14:solidFill>
              <w14:schemeClr w14:val="tx1"/>
            </w14:solidFill>
          </w14:textFill>
        </w:rPr>
        <w:t>年</w:t>
      </w:r>
      <w:r>
        <w:rPr>
          <w:rFonts w:hint="eastAsia" w:asciiTheme="minorEastAsia" w:hAnsiTheme="minorEastAsia" w:eastAsiaTheme="minorEastAsia" w:cstheme="minorEastAsia"/>
          <w:b/>
          <w:bCs/>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Cs w:val="21"/>
          <w14:textFill>
            <w14:solidFill>
              <w14:schemeClr w14:val="tx1"/>
            </w14:solidFill>
          </w14:textFill>
        </w:rPr>
        <w:t>月</w:t>
      </w:r>
      <w:r>
        <w:rPr>
          <w:rFonts w:hint="eastAsia" w:asciiTheme="minorEastAsia" w:hAnsiTheme="minorEastAsia" w:eastAsiaTheme="minorEastAsia" w:cstheme="minorEastAsia"/>
          <w:b/>
          <w:bCs/>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Cs w:val="21"/>
          <w14:textFill>
            <w14:solidFill>
              <w14:schemeClr w14:val="tx1"/>
            </w14:solidFill>
          </w14:textFill>
        </w:rPr>
        <w:t>日</w:t>
      </w:r>
    </w:p>
    <w:p w14:paraId="67260958">
      <w:pPr>
        <w:pStyle w:val="29"/>
        <w:jc w:val="center"/>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br w:type="page"/>
      </w:r>
      <w:bookmarkStart w:id="32" w:name="_Toc446659052"/>
      <w:bookmarkStart w:id="33" w:name="_Toc389065355"/>
    </w:p>
    <w:p w14:paraId="3BCBB8F5">
      <w:pPr>
        <w:spacing w:line="360" w:lineRule="exact"/>
        <w:ind w:firstLine="422" w:firstLineChars="200"/>
        <w:jc w:val="center"/>
        <w:outlineLvl w:val="1"/>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目   录</w:t>
      </w:r>
    </w:p>
    <w:p w14:paraId="1295B667">
      <w:pPr>
        <w:spacing w:line="360" w:lineRule="exact"/>
        <w:ind w:firstLine="422" w:firstLineChars="200"/>
        <w:jc w:val="center"/>
        <w:outlineLvl w:val="1"/>
        <w:rPr>
          <w:rFonts w:asciiTheme="minorEastAsia" w:hAnsiTheme="minorEastAsia" w:eastAsiaTheme="minorEastAsia" w:cstheme="minorEastAsia"/>
          <w:b/>
          <w:color w:val="000000" w:themeColor="text1"/>
          <w:szCs w:val="21"/>
          <w14:textFill>
            <w14:solidFill>
              <w14:schemeClr w14:val="tx1"/>
            </w14:solidFill>
          </w14:textFill>
        </w:rPr>
      </w:pPr>
      <w:r>
        <w:rPr>
          <w:rFonts w:hint="eastAsia" w:asciiTheme="minorEastAsia" w:hAnsiTheme="minorEastAsia" w:eastAsiaTheme="minorEastAsia" w:cstheme="minorEastAsia"/>
          <w:b/>
          <w:color w:val="000000" w:themeColor="text1"/>
          <w:szCs w:val="21"/>
          <w14:textFill>
            <w14:solidFill>
              <w14:schemeClr w14:val="tx1"/>
            </w14:solidFill>
          </w14:textFill>
        </w:rPr>
        <w:t>（应附有页码）</w:t>
      </w:r>
    </w:p>
    <w:p w14:paraId="529DA7F6">
      <w:pPr>
        <w:pStyle w:val="29"/>
        <w:spacing w:line="460" w:lineRule="exact"/>
        <w:rPr>
          <w:rFonts w:asciiTheme="minorEastAsia" w:hAnsiTheme="minorEastAsia" w:eastAsiaTheme="minorEastAsia" w:cstheme="minorEastAsia"/>
          <w:color w:val="000000" w:themeColor="text1"/>
          <w:szCs w:val="21"/>
          <w14:textFill>
            <w14:solidFill>
              <w14:schemeClr w14:val="tx1"/>
            </w14:solidFill>
          </w14:textFill>
        </w:rPr>
      </w:pPr>
    </w:p>
    <w:p w14:paraId="0FF06BAA">
      <w:pPr>
        <w:spacing w:line="360" w:lineRule="auto"/>
        <w:outlineLvl w:val="1"/>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（1）投标函及投标函附录</w:t>
      </w:r>
    </w:p>
    <w:p w14:paraId="44E6D8C1">
      <w:pPr>
        <w:spacing w:line="360" w:lineRule="auto"/>
        <w:outlineLvl w:val="1"/>
        <w:rPr>
          <w:rFonts w:hint="eastAsia"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（2）投标报价表</w:t>
      </w:r>
    </w:p>
    <w:p w14:paraId="68C7B4DB">
      <w:pPr>
        <w:spacing w:line="360" w:lineRule="auto"/>
        <w:outlineLvl w:val="1"/>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w:t>
      </w:r>
      <w:r>
        <w:rPr>
          <w:rFonts w:asciiTheme="minorEastAsia" w:hAnsiTheme="minorEastAsia" w:eastAsiaTheme="minorEastAsia" w:cstheme="minorEastAsia"/>
          <w:color w:val="000000" w:themeColor="text1"/>
          <w:szCs w:val="21"/>
          <w14:textFill>
            <w14:solidFill>
              <w14:schemeClr w14:val="tx1"/>
            </w14:solidFill>
          </w14:textFill>
        </w:rPr>
        <w:t>3</w:t>
      </w:r>
      <w:r>
        <w:rPr>
          <w:rFonts w:hint="eastAsia" w:asciiTheme="minorEastAsia" w:hAnsiTheme="minorEastAsia" w:eastAsiaTheme="minorEastAsia" w:cstheme="minorEastAsia"/>
          <w:color w:val="000000" w:themeColor="text1"/>
          <w:szCs w:val="21"/>
          <w14:textFill>
            <w14:solidFill>
              <w14:schemeClr w14:val="tx1"/>
            </w14:solidFill>
          </w14:textFill>
        </w:rPr>
        <w:t>）投标人认为商务部分需要提交的其他资料</w:t>
      </w:r>
    </w:p>
    <w:p w14:paraId="3EDACF43">
      <w:pPr>
        <w:rPr>
          <w:rFonts w:asciiTheme="minorEastAsia" w:hAnsiTheme="minorEastAsia" w:eastAsiaTheme="minorEastAsia" w:cstheme="minorEastAsia"/>
          <w:color w:val="000000" w:themeColor="text1"/>
          <w:szCs w:val="21"/>
          <w14:textFill>
            <w14:solidFill>
              <w14:schemeClr w14:val="tx1"/>
            </w14:solidFill>
          </w14:textFill>
        </w:rPr>
      </w:pPr>
    </w:p>
    <w:p w14:paraId="3E54C112">
      <w:pPr>
        <w:rPr>
          <w:rFonts w:asciiTheme="minorEastAsia" w:hAnsiTheme="minorEastAsia" w:eastAsiaTheme="minorEastAsia" w:cstheme="minorEastAsia"/>
          <w:color w:val="000000" w:themeColor="text1"/>
          <w:szCs w:val="21"/>
          <w14:textFill>
            <w14:solidFill>
              <w14:schemeClr w14:val="tx1"/>
            </w14:solidFill>
          </w14:textFill>
        </w:rPr>
      </w:pPr>
    </w:p>
    <w:p w14:paraId="77BAC817">
      <w:pPr>
        <w:rPr>
          <w:rFonts w:asciiTheme="minorEastAsia" w:hAnsiTheme="minorEastAsia" w:eastAsiaTheme="minorEastAsia" w:cstheme="minorEastAsia"/>
          <w:color w:val="000000" w:themeColor="text1"/>
          <w:szCs w:val="21"/>
          <w14:textFill>
            <w14:solidFill>
              <w14:schemeClr w14:val="tx1"/>
            </w14:solidFill>
          </w14:textFill>
        </w:rPr>
      </w:pPr>
    </w:p>
    <w:p w14:paraId="30331178">
      <w:pPr>
        <w:rPr>
          <w:rFonts w:asciiTheme="minorEastAsia" w:hAnsiTheme="minorEastAsia" w:eastAsiaTheme="minorEastAsia" w:cstheme="minorEastAsia"/>
          <w:color w:val="000000" w:themeColor="text1"/>
          <w:szCs w:val="21"/>
          <w14:textFill>
            <w14:solidFill>
              <w14:schemeClr w14:val="tx1"/>
            </w14:solidFill>
          </w14:textFill>
        </w:rPr>
      </w:pPr>
    </w:p>
    <w:p w14:paraId="75902A06">
      <w:pPr>
        <w:rPr>
          <w:rFonts w:asciiTheme="minorEastAsia" w:hAnsiTheme="minorEastAsia" w:eastAsiaTheme="minorEastAsia" w:cstheme="minorEastAsia"/>
          <w:color w:val="000000" w:themeColor="text1"/>
          <w:szCs w:val="21"/>
          <w14:textFill>
            <w14:solidFill>
              <w14:schemeClr w14:val="tx1"/>
            </w14:solidFill>
          </w14:textFill>
        </w:rPr>
      </w:pPr>
    </w:p>
    <w:p w14:paraId="06DE75C6">
      <w:pPr>
        <w:rPr>
          <w:rFonts w:asciiTheme="minorEastAsia" w:hAnsiTheme="minorEastAsia" w:eastAsiaTheme="minorEastAsia" w:cstheme="minorEastAsia"/>
          <w:color w:val="000000" w:themeColor="text1"/>
          <w:szCs w:val="21"/>
          <w14:textFill>
            <w14:solidFill>
              <w14:schemeClr w14:val="tx1"/>
            </w14:solidFill>
          </w14:textFill>
        </w:rPr>
      </w:pPr>
    </w:p>
    <w:p w14:paraId="1ABA8C6B">
      <w:pPr>
        <w:rPr>
          <w:rFonts w:asciiTheme="minorEastAsia" w:hAnsiTheme="minorEastAsia" w:eastAsiaTheme="minorEastAsia" w:cstheme="minorEastAsia"/>
          <w:color w:val="000000" w:themeColor="text1"/>
          <w:szCs w:val="21"/>
          <w14:textFill>
            <w14:solidFill>
              <w14:schemeClr w14:val="tx1"/>
            </w14:solidFill>
          </w14:textFill>
        </w:rPr>
      </w:pPr>
    </w:p>
    <w:p w14:paraId="31D512A1">
      <w:pPr>
        <w:rPr>
          <w:rFonts w:asciiTheme="minorEastAsia" w:hAnsiTheme="minorEastAsia" w:eastAsiaTheme="minorEastAsia" w:cstheme="minorEastAsia"/>
          <w:color w:val="000000" w:themeColor="text1"/>
          <w:szCs w:val="21"/>
          <w14:textFill>
            <w14:solidFill>
              <w14:schemeClr w14:val="tx1"/>
            </w14:solidFill>
          </w14:textFill>
        </w:rPr>
      </w:pPr>
    </w:p>
    <w:p w14:paraId="0CFDD0A4">
      <w:pPr>
        <w:rPr>
          <w:rFonts w:asciiTheme="minorEastAsia" w:hAnsiTheme="minorEastAsia" w:eastAsiaTheme="minorEastAsia" w:cstheme="minorEastAsia"/>
          <w:color w:val="000000" w:themeColor="text1"/>
          <w:szCs w:val="21"/>
          <w14:textFill>
            <w14:solidFill>
              <w14:schemeClr w14:val="tx1"/>
            </w14:solidFill>
          </w14:textFill>
        </w:rPr>
      </w:pPr>
    </w:p>
    <w:p w14:paraId="59185D60">
      <w:pPr>
        <w:rPr>
          <w:rFonts w:asciiTheme="minorEastAsia" w:hAnsiTheme="minorEastAsia" w:eastAsiaTheme="minorEastAsia" w:cstheme="minorEastAsia"/>
          <w:color w:val="000000" w:themeColor="text1"/>
          <w:szCs w:val="21"/>
          <w14:textFill>
            <w14:solidFill>
              <w14:schemeClr w14:val="tx1"/>
            </w14:solidFill>
          </w14:textFill>
        </w:rPr>
      </w:pPr>
    </w:p>
    <w:p w14:paraId="694EF58C">
      <w:pPr>
        <w:rPr>
          <w:rFonts w:asciiTheme="minorEastAsia" w:hAnsiTheme="minorEastAsia" w:eastAsiaTheme="minorEastAsia" w:cstheme="minorEastAsia"/>
          <w:color w:val="000000" w:themeColor="text1"/>
          <w:szCs w:val="21"/>
          <w14:textFill>
            <w14:solidFill>
              <w14:schemeClr w14:val="tx1"/>
            </w14:solidFill>
          </w14:textFill>
        </w:rPr>
      </w:pPr>
    </w:p>
    <w:p w14:paraId="73A939B3">
      <w:pPr>
        <w:rPr>
          <w:rFonts w:asciiTheme="minorEastAsia" w:hAnsiTheme="minorEastAsia" w:eastAsiaTheme="minorEastAsia" w:cstheme="minorEastAsia"/>
          <w:color w:val="000000" w:themeColor="text1"/>
          <w:szCs w:val="21"/>
          <w14:textFill>
            <w14:solidFill>
              <w14:schemeClr w14:val="tx1"/>
            </w14:solidFill>
          </w14:textFill>
        </w:rPr>
      </w:pPr>
    </w:p>
    <w:p w14:paraId="57AFFB80">
      <w:pPr>
        <w:rPr>
          <w:rFonts w:asciiTheme="minorEastAsia" w:hAnsiTheme="minorEastAsia" w:eastAsiaTheme="minorEastAsia" w:cstheme="minorEastAsia"/>
          <w:color w:val="000000" w:themeColor="text1"/>
          <w:szCs w:val="21"/>
          <w14:textFill>
            <w14:solidFill>
              <w14:schemeClr w14:val="tx1"/>
            </w14:solidFill>
          </w14:textFill>
        </w:rPr>
      </w:pPr>
    </w:p>
    <w:p w14:paraId="5AD3E6A0">
      <w:pPr>
        <w:rPr>
          <w:rFonts w:asciiTheme="minorEastAsia" w:hAnsiTheme="minorEastAsia" w:eastAsiaTheme="minorEastAsia" w:cstheme="minorEastAsia"/>
          <w:color w:val="000000" w:themeColor="text1"/>
          <w:szCs w:val="21"/>
          <w14:textFill>
            <w14:solidFill>
              <w14:schemeClr w14:val="tx1"/>
            </w14:solidFill>
          </w14:textFill>
        </w:rPr>
      </w:pPr>
    </w:p>
    <w:p w14:paraId="2CC24BDA">
      <w:pPr>
        <w:rPr>
          <w:rFonts w:asciiTheme="minorEastAsia" w:hAnsiTheme="minorEastAsia" w:eastAsiaTheme="minorEastAsia" w:cstheme="minorEastAsia"/>
          <w:color w:val="000000" w:themeColor="text1"/>
          <w:szCs w:val="21"/>
          <w14:textFill>
            <w14:solidFill>
              <w14:schemeClr w14:val="tx1"/>
            </w14:solidFill>
          </w14:textFill>
        </w:rPr>
      </w:pPr>
    </w:p>
    <w:p w14:paraId="5FB9B7C6">
      <w:pPr>
        <w:rPr>
          <w:rFonts w:asciiTheme="minorEastAsia" w:hAnsiTheme="minorEastAsia" w:eastAsiaTheme="minorEastAsia" w:cstheme="minorEastAsia"/>
          <w:color w:val="000000" w:themeColor="text1"/>
          <w:szCs w:val="21"/>
          <w14:textFill>
            <w14:solidFill>
              <w14:schemeClr w14:val="tx1"/>
            </w14:solidFill>
          </w14:textFill>
        </w:rPr>
      </w:pPr>
    </w:p>
    <w:p w14:paraId="31BDABBF">
      <w:pPr>
        <w:rPr>
          <w:rFonts w:asciiTheme="minorEastAsia" w:hAnsiTheme="minorEastAsia" w:eastAsiaTheme="minorEastAsia" w:cstheme="minorEastAsia"/>
          <w:color w:val="000000" w:themeColor="text1"/>
          <w:szCs w:val="21"/>
          <w14:textFill>
            <w14:solidFill>
              <w14:schemeClr w14:val="tx1"/>
            </w14:solidFill>
          </w14:textFill>
        </w:rPr>
      </w:pPr>
    </w:p>
    <w:p w14:paraId="2D0A5EF9">
      <w:pPr>
        <w:rPr>
          <w:rFonts w:asciiTheme="minorEastAsia" w:hAnsiTheme="minorEastAsia" w:eastAsiaTheme="minorEastAsia" w:cstheme="minorEastAsia"/>
          <w:color w:val="000000" w:themeColor="text1"/>
          <w:szCs w:val="21"/>
          <w14:textFill>
            <w14:solidFill>
              <w14:schemeClr w14:val="tx1"/>
            </w14:solidFill>
          </w14:textFill>
        </w:rPr>
      </w:pPr>
    </w:p>
    <w:p w14:paraId="5FC830FA">
      <w:pPr>
        <w:rPr>
          <w:rFonts w:asciiTheme="minorEastAsia" w:hAnsiTheme="minorEastAsia" w:eastAsiaTheme="minorEastAsia" w:cstheme="minorEastAsia"/>
          <w:color w:val="000000" w:themeColor="text1"/>
          <w:szCs w:val="21"/>
          <w14:textFill>
            <w14:solidFill>
              <w14:schemeClr w14:val="tx1"/>
            </w14:solidFill>
          </w14:textFill>
        </w:rPr>
      </w:pPr>
    </w:p>
    <w:p w14:paraId="0EE459E4">
      <w:pPr>
        <w:rPr>
          <w:rFonts w:asciiTheme="minorEastAsia" w:hAnsiTheme="minorEastAsia" w:eastAsiaTheme="minorEastAsia" w:cstheme="minorEastAsia"/>
          <w:color w:val="000000" w:themeColor="text1"/>
          <w:szCs w:val="21"/>
          <w14:textFill>
            <w14:solidFill>
              <w14:schemeClr w14:val="tx1"/>
            </w14:solidFill>
          </w14:textFill>
        </w:rPr>
      </w:pPr>
    </w:p>
    <w:p w14:paraId="420C582A">
      <w:pPr>
        <w:rPr>
          <w:rFonts w:asciiTheme="minorEastAsia" w:hAnsiTheme="minorEastAsia" w:eastAsiaTheme="minorEastAsia" w:cstheme="minorEastAsia"/>
          <w:color w:val="000000" w:themeColor="text1"/>
          <w:szCs w:val="21"/>
          <w14:textFill>
            <w14:solidFill>
              <w14:schemeClr w14:val="tx1"/>
            </w14:solidFill>
          </w14:textFill>
        </w:rPr>
      </w:pPr>
    </w:p>
    <w:p w14:paraId="736C29B1">
      <w:pPr>
        <w:rPr>
          <w:rFonts w:asciiTheme="minorEastAsia" w:hAnsiTheme="minorEastAsia" w:eastAsiaTheme="minorEastAsia" w:cstheme="minorEastAsia"/>
          <w:color w:val="000000" w:themeColor="text1"/>
          <w:szCs w:val="21"/>
          <w14:textFill>
            <w14:solidFill>
              <w14:schemeClr w14:val="tx1"/>
            </w14:solidFill>
          </w14:textFill>
        </w:rPr>
      </w:pPr>
    </w:p>
    <w:p w14:paraId="42C904C3">
      <w:pPr>
        <w:rPr>
          <w:rFonts w:asciiTheme="minorEastAsia" w:hAnsiTheme="minorEastAsia" w:eastAsiaTheme="minorEastAsia" w:cstheme="minorEastAsia"/>
          <w:color w:val="000000" w:themeColor="text1"/>
          <w:szCs w:val="21"/>
          <w14:textFill>
            <w14:solidFill>
              <w14:schemeClr w14:val="tx1"/>
            </w14:solidFill>
          </w14:textFill>
        </w:rPr>
      </w:pPr>
    </w:p>
    <w:p w14:paraId="08AEEA43">
      <w:pPr>
        <w:rPr>
          <w:rFonts w:asciiTheme="minorEastAsia" w:hAnsiTheme="minorEastAsia" w:eastAsiaTheme="minorEastAsia" w:cstheme="minorEastAsia"/>
          <w:color w:val="000000" w:themeColor="text1"/>
          <w:szCs w:val="21"/>
          <w14:textFill>
            <w14:solidFill>
              <w14:schemeClr w14:val="tx1"/>
            </w14:solidFill>
          </w14:textFill>
        </w:rPr>
      </w:pPr>
    </w:p>
    <w:p w14:paraId="0C9CAB4E">
      <w:pPr>
        <w:rPr>
          <w:rFonts w:asciiTheme="minorEastAsia" w:hAnsiTheme="minorEastAsia" w:eastAsiaTheme="minorEastAsia" w:cstheme="minorEastAsia"/>
          <w:color w:val="000000" w:themeColor="text1"/>
          <w:szCs w:val="21"/>
          <w14:textFill>
            <w14:solidFill>
              <w14:schemeClr w14:val="tx1"/>
            </w14:solidFill>
          </w14:textFill>
        </w:rPr>
      </w:pPr>
    </w:p>
    <w:p w14:paraId="5591C759">
      <w:pPr>
        <w:rPr>
          <w:rFonts w:asciiTheme="minorEastAsia" w:hAnsiTheme="minorEastAsia" w:eastAsiaTheme="minorEastAsia" w:cstheme="minorEastAsia"/>
          <w:color w:val="000000" w:themeColor="text1"/>
          <w:szCs w:val="21"/>
          <w14:textFill>
            <w14:solidFill>
              <w14:schemeClr w14:val="tx1"/>
            </w14:solidFill>
          </w14:textFill>
        </w:rPr>
      </w:pPr>
    </w:p>
    <w:p w14:paraId="35F2C029">
      <w:pPr>
        <w:rPr>
          <w:rFonts w:asciiTheme="minorEastAsia" w:hAnsiTheme="minorEastAsia" w:eastAsiaTheme="minorEastAsia" w:cstheme="minorEastAsia"/>
          <w:color w:val="000000" w:themeColor="text1"/>
          <w:szCs w:val="21"/>
          <w14:textFill>
            <w14:solidFill>
              <w14:schemeClr w14:val="tx1"/>
            </w14:solidFill>
          </w14:textFill>
        </w:rPr>
      </w:pPr>
    </w:p>
    <w:p w14:paraId="4DD25AE5">
      <w:pPr>
        <w:rPr>
          <w:rFonts w:asciiTheme="minorEastAsia" w:hAnsiTheme="minorEastAsia" w:eastAsiaTheme="minorEastAsia" w:cstheme="minorEastAsia"/>
          <w:color w:val="000000" w:themeColor="text1"/>
          <w:szCs w:val="21"/>
          <w14:textFill>
            <w14:solidFill>
              <w14:schemeClr w14:val="tx1"/>
            </w14:solidFill>
          </w14:textFill>
        </w:rPr>
      </w:pPr>
    </w:p>
    <w:p w14:paraId="6E4F6226">
      <w:pPr>
        <w:rPr>
          <w:rFonts w:asciiTheme="minorEastAsia" w:hAnsiTheme="minorEastAsia" w:eastAsiaTheme="minorEastAsia" w:cstheme="minorEastAsia"/>
          <w:color w:val="000000" w:themeColor="text1"/>
          <w:szCs w:val="21"/>
          <w14:textFill>
            <w14:solidFill>
              <w14:schemeClr w14:val="tx1"/>
            </w14:solidFill>
          </w14:textFill>
        </w:rPr>
      </w:pPr>
    </w:p>
    <w:p w14:paraId="07182C15">
      <w:pPr>
        <w:rPr>
          <w:rFonts w:asciiTheme="minorEastAsia" w:hAnsiTheme="minorEastAsia" w:eastAsiaTheme="minorEastAsia" w:cstheme="minorEastAsia"/>
          <w:color w:val="000000" w:themeColor="text1"/>
          <w:szCs w:val="21"/>
          <w14:textFill>
            <w14:solidFill>
              <w14:schemeClr w14:val="tx1"/>
            </w14:solidFill>
          </w14:textFill>
        </w:rPr>
      </w:pPr>
    </w:p>
    <w:p w14:paraId="0D932B95">
      <w:pPr>
        <w:rPr>
          <w:rFonts w:asciiTheme="minorEastAsia" w:hAnsiTheme="minorEastAsia" w:eastAsiaTheme="minorEastAsia" w:cstheme="minorEastAsia"/>
          <w:color w:val="000000" w:themeColor="text1"/>
          <w:szCs w:val="21"/>
          <w14:textFill>
            <w14:solidFill>
              <w14:schemeClr w14:val="tx1"/>
            </w14:solidFill>
          </w14:textFill>
        </w:rPr>
      </w:pPr>
    </w:p>
    <w:p w14:paraId="31C8DF47">
      <w:pPr>
        <w:rPr>
          <w:rFonts w:asciiTheme="minorEastAsia" w:hAnsiTheme="minorEastAsia" w:eastAsiaTheme="minorEastAsia" w:cstheme="minorEastAsia"/>
          <w:color w:val="000000" w:themeColor="text1"/>
          <w:szCs w:val="21"/>
          <w14:textFill>
            <w14:solidFill>
              <w14:schemeClr w14:val="tx1"/>
            </w14:solidFill>
          </w14:textFill>
        </w:rPr>
      </w:pPr>
    </w:p>
    <w:p w14:paraId="32F715D8">
      <w:pPr>
        <w:rPr>
          <w:rFonts w:asciiTheme="minorEastAsia" w:hAnsiTheme="minorEastAsia" w:eastAsiaTheme="minorEastAsia" w:cstheme="minorEastAsia"/>
          <w:color w:val="000000" w:themeColor="text1"/>
          <w:szCs w:val="21"/>
          <w14:textFill>
            <w14:solidFill>
              <w14:schemeClr w14:val="tx1"/>
            </w14:solidFill>
          </w14:textFill>
        </w:rPr>
      </w:pPr>
    </w:p>
    <w:p w14:paraId="6BD0A384">
      <w:pPr>
        <w:rPr>
          <w:rFonts w:asciiTheme="minorEastAsia" w:hAnsiTheme="minorEastAsia" w:eastAsiaTheme="minorEastAsia" w:cstheme="minorEastAsia"/>
          <w:color w:val="000000" w:themeColor="text1"/>
          <w:szCs w:val="21"/>
          <w14:textFill>
            <w14:solidFill>
              <w14:schemeClr w14:val="tx1"/>
            </w14:solidFill>
          </w14:textFill>
        </w:rPr>
      </w:pPr>
    </w:p>
    <w:p w14:paraId="394F04E0">
      <w:pPr>
        <w:rPr>
          <w:rFonts w:asciiTheme="minorEastAsia" w:hAnsiTheme="minorEastAsia" w:eastAsiaTheme="minorEastAsia" w:cstheme="minorEastAsia"/>
          <w:color w:val="000000" w:themeColor="text1"/>
          <w:szCs w:val="21"/>
          <w14:textFill>
            <w14:solidFill>
              <w14:schemeClr w14:val="tx1"/>
            </w14:solidFill>
          </w14:textFill>
        </w:rPr>
      </w:pPr>
    </w:p>
    <w:p w14:paraId="0B3919F5">
      <w:pPr>
        <w:rPr>
          <w:rFonts w:asciiTheme="minorEastAsia" w:hAnsiTheme="minorEastAsia" w:eastAsiaTheme="minorEastAsia" w:cstheme="minorEastAsia"/>
          <w:color w:val="000000" w:themeColor="text1"/>
          <w:szCs w:val="21"/>
          <w14:textFill>
            <w14:solidFill>
              <w14:schemeClr w14:val="tx1"/>
            </w14:solidFill>
          </w14:textFill>
        </w:rPr>
      </w:pPr>
    </w:p>
    <w:p w14:paraId="45928254">
      <w:pPr>
        <w:rPr>
          <w:rFonts w:asciiTheme="minorEastAsia" w:hAnsiTheme="minorEastAsia" w:eastAsiaTheme="minorEastAsia" w:cstheme="minorEastAsia"/>
          <w:color w:val="000000" w:themeColor="text1"/>
          <w:szCs w:val="21"/>
          <w14:textFill>
            <w14:solidFill>
              <w14:schemeClr w14:val="tx1"/>
            </w14:solidFill>
          </w14:textFill>
        </w:rPr>
      </w:pPr>
    </w:p>
    <w:p w14:paraId="7DA3BD99">
      <w:pPr>
        <w:rPr>
          <w:rFonts w:asciiTheme="minorEastAsia" w:hAnsiTheme="minorEastAsia" w:eastAsiaTheme="minorEastAsia" w:cstheme="minorEastAsia"/>
          <w:color w:val="000000" w:themeColor="text1"/>
          <w:szCs w:val="21"/>
          <w14:textFill>
            <w14:solidFill>
              <w14:schemeClr w14:val="tx1"/>
            </w14:solidFill>
          </w14:textFill>
        </w:rPr>
      </w:pPr>
    </w:p>
    <w:p w14:paraId="17425224">
      <w:pPr>
        <w:pStyle w:val="2"/>
      </w:pPr>
    </w:p>
    <w:p w14:paraId="344BE1F1">
      <w:pPr>
        <w:rPr>
          <w:rFonts w:asciiTheme="minorEastAsia" w:hAnsiTheme="minorEastAsia" w:eastAsiaTheme="minorEastAsia" w:cstheme="minorEastAsia"/>
          <w:color w:val="000000" w:themeColor="text1"/>
          <w:szCs w:val="21"/>
          <w14:textFill>
            <w14:solidFill>
              <w14:schemeClr w14:val="tx1"/>
            </w14:solidFill>
          </w14:textFill>
        </w:rPr>
      </w:pPr>
    </w:p>
    <w:p w14:paraId="59EE5B93">
      <w:pPr>
        <w:jc w:val="center"/>
        <w:rPr>
          <w:rFonts w:asciiTheme="minorEastAsia" w:hAnsiTheme="minorEastAsia" w:eastAsiaTheme="minorEastAsia" w:cstheme="minorEastAsia"/>
          <w:b/>
          <w:bCs/>
          <w:color w:val="000000" w:themeColor="text1"/>
          <w:szCs w:val="21"/>
          <w14:textFill>
            <w14:solidFill>
              <w14:schemeClr w14:val="tx1"/>
            </w14:solidFill>
          </w14:textFill>
        </w:rPr>
      </w:pPr>
      <w:bookmarkStart w:id="34" w:name="_Toc493340945"/>
      <w:bookmarkStart w:id="35" w:name="_Toc493340625"/>
      <w:bookmarkStart w:id="36" w:name="_Toc455676709"/>
      <w:bookmarkStart w:id="37" w:name="_Toc464460940"/>
      <w:bookmarkStart w:id="38" w:name="_Toc493401017"/>
      <w:bookmarkStart w:id="39" w:name="_Toc454467739"/>
      <w:bookmarkStart w:id="40" w:name="_Toc493340725"/>
    </w:p>
    <w:p w14:paraId="7C7AD501">
      <w:pPr>
        <w:jc w:val="center"/>
        <w:outlineLvl w:val="0"/>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b/>
          <w:bCs/>
          <w:color w:val="000000" w:themeColor="text1"/>
          <w:szCs w:val="21"/>
          <w14:textFill>
            <w14:solidFill>
              <w14:schemeClr w14:val="tx1"/>
            </w14:solidFill>
          </w14:textFill>
        </w:rPr>
        <w:t>一、投标函及投标函附录</w:t>
      </w:r>
      <w:bookmarkEnd w:id="32"/>
      <w:bookmarkEnd w:id="33"/>
      <w:bookmarkEnd w:id="34"/>
      <w:bookmarkEnd w:id="35"/>
      <w:bookmarkEnd w:id="36"/>
      <w:bookmarkEnd w:id="37"/>
      <w:bookmarkEnd w:id="38"/>
      <w:bookmarkEnd w:id="39"/>
      <w:bookmarkEnd w:id="40"/>
    </w:p>
    <w:p w14:paraId="7185370F">
      <w:pPr>
        <w:pStyle w:val="29"/>
        <w:jc w:val="center"/>
        <w:rPr>
          <w:rFonts w:asciiTheme="minorEastAsia" w:hAnsiTheme="minorEastAsia" w:eastAsiaTheme="minorEastAsia" w:cstheme="minorEastAsia"/>
          <w:color w:val="000000" w:themeColor="text1"/>
          <w:szCs w:val="21"/>
          <w14:textFill>
            <w14:solidFill>
              <w14:schemeClr w14:val="tx1"/>
            </w14:solidFill>
          </w14:textFill>
        </w:rPr>
      </w:pPr>
    </w:p>
    <w:p w14:paraId="621D736F">
      <w:pPr>
        <w:jc w:val="center"/>
        <w:outlineLvl w:val="1"/>
        <w:rPr>
          <w:rFonts w:asciiTheme="minorEastAsia" w:hAnsiTheme="minorEastAsia" w:eastAsiaTheme="minorEastAsia" w:cstheme="minorEastAsia"/>
          <w:b/>
          <w:bCs/>
          <w:color w:val="000000" w:themeColor="text1"/>
          <w:szCs w:val="21"/>
          <w14:textFill>
            <w14:solidFill>
              <w14:schemeClr w14:val="tx1"/>
            </w14:solidFill>
          </w14:textFill>
        </w:rPr>
      </w:pPr>
      <w:bookmarkStart w:id="41" w:name="_Toc493340946"/>
      <w:bookmarkStart w:id="42" w:name="_Toc464460941"/>
      <w:bookmarkStart w:id="43" w:name="_Toc493401018"/>
      <w:bookmarkStart w:id="44" w:name="_Toc389065356"/>
      <w:bookmarkStart w:id="45" w:name="_Toc493340726"/>
      <w:bookmarkStart w:id="46" w:name="_Toc454467740"/>
      <w:bookmarkStart w:id="47" w:name="_Toc446659053"/>
      <w:bookmarkStart w:id="48" w:name="_Toc455676710"/>
      <w:bookmarkStart w:id="49" w:name="_Toc493340626"/>
      <w:r>
        <w:rPr>
          <w:rFonts w:hint="eastAsia" w:asciiTheme="minorEastAsia" w:hAnsiTheme="minorEastAsia" w:eastAsiaTheme="minorEastAsia" w:cstheme="minorEastAsia"/>
          <w:b/>
          <w:bCs/>
          <w:color w:val="000000" w:themeColor="text1"/>
          <w:szCs w:val="21"/>
          <w14:textFill>
            <w14:solidFill>
              <w14:schemeClr w14:val="tx1"/>
            </w14:solidFill>
          </w14:textFill>
        </w:rPr>
        <w:t>（一）投标函</w:t>
      </w:r>
      <w:bookmarkEnd w:id="41"/>
      <w:bookmarkEnd w:id="42"/>
      <w:bookmarkEnd w:id="43"/>
      <w:bookmarkEnd w:id="44"/>
      <w:bookmarkEnd w:id="45"/>
      <w:bookmarkEnd w:id="46"/>
      <w:bookmarkEnd w:id="47"/>
      <w:bookmarkEnd w:id="48"/>
      <w:bookmarkEnd w:id="49"/>
    </w:p>
    <w:p w14:paraId="77492570">
      <w:pPr>
        <w:tabs>
          <w:tab w:val="left" w:pos="7560"/>
        </w:tabs>
        <w:spacing w:line="46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1、根据你方项目编号为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（项目编号）  </w:t>
      </w:r>
      <w:r>
        <w:rPr>
          <w:rFonts w:hint="eastAsia" w:asciiTheme="minorEastAsia" w:hAnsiTheme="minorEastAsia" w:eastAsiaTheme="minorEastAsia" w:cstheme="minorEastAsia"/>
          <w:color w:val="000000" w:themeColor="text1"/>
          <w:szCs w:val="21"/>
          <w14:textFill>
            <w14:solidFill>
              <w14:schemeClr w14:val="tx1"/>
            </w14:solidFill>
          </w14:textFill>
        </w:rPr>
        <w:t>的</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（工程项目名称）  </w:t>
      </w:r>
      <w:r>
        <w:rPr>
          <w:rFonts w:hint="eastAsia" w:asciiTheme="minorEastAsia" w:hAnsiTheme="minorEastAsia" w:eastAsiaTheme="minorEastAsia" w:cstheme="minorEastAsia"/>
          <w:color w:val="000000" w:themeColor="text1"/>
          <w:szCs w:val="21"/>
          <w14:textFill>
            <w14:solidFill>
              <w14:schemeClr w14:val="tx1"/>
            </w14:solidFill>
          </w14:textFill>
        </w:rPr>
        <w:t>工程招标文件，遵照《中华人民共和国招标投标法》等有关规定，经踏勘项目现场和研究上述招标文件的投标须知、合同条款、图纸、工程建设标准及其他有关文件后，我方愿以人民币（大写）</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元（RMB</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元）的投标报价并按上述图纸、合同条款、工程建设标准和工程量清单（如有时）的条件要求承包上述工程的施工、竣工，并承担任何质量缺陷保修责任。我方保证工程质量达到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等级。</w:t>
      </w:r>
    </w:p>
    <w:p w14:paraId="2BCDF75D">
      <w:pPr>
        <w:tabs>
          <w:tab w:val="left" w:pos="7560"/>
        </w:tabs>
        <w:spacing w:line="46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2、我方已详细审核全部招标文件，包括修改文件（如有时）及有关附件。</w:t>
      </w:r>
    </w:p>
    <w:p w14:paraId="07785A4E">
      <w:pPr>
        <w:tabs>
          <w:tab w:val="left" w:pos="7560"/>
        </w:tabs>
        <w:spacing w:line="46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3、我方承认投标函附录是我方投标函的组成部分。</w:t>
      </w:r>
    </w:p>
    <w:p w14:paraId="3F675599">
      <w:pPr>
        <w:tabs>
          <w:tab w:val="left" w:pos="7560"/>
        </w:tabs>
        <w:spacing w:line="46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4、一旦我方中标，我方保证按合同书中规定的工期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日历天内完成并移交全部工程。</w:t>
      </w:r>
    </w:p>
    <w:p w14:paraId="5D70037A">
      <w:pPr>
        <w:tabs>
          <w:tab w:val="left" w:pos="7560"/>
        </w:tabs>
        <w:spacing w:line="46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5、如果我方中标，我方将按照文件规定提交履约担保金作为履约担保。</w:t>
      </w:r>
    </w:p>
    <w:p w14:paraId="67B9E0AC">
      <w:pPr>
        <w:tabs>
          <w:tab w:val="left" w:pos="7560"/>
        </w:tabs>
        <w:spacing w:line="46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6、我方同意所提交的投标文件在招标文件的“投标人须知”中第3.3.1条规定的投标有效期内有效，在此期间内如果中标，我方将受此约束。</w:t>
      </w:r>
    </w:p>
    <w:p w14:paraId="7BF31FA1">
      <w:pPr>
        <w:tabs>
          <w:tab w:val="left" w:pos="7560"/>
        </w:tabs>
        <w:spacing w:line="46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7、除非另外达成协议并生效，你方的中标通知书和本投标文件将成为约束双方的合同文件的组成部分。</w:t>
      </w:r>
    </w:p>
    <w:p w14:paraId="5C2BBC3E">
      <w:pPr>
        <w:tabs>
          <w:tab w:val="left" w:pos="7560"/>
        </w:tabs>
        <w:spacing w:line="46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p>
    <w:p w14:paraId="26F9C339">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p w14:paraId="4360938A">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p w14:paraId="298AB7D7">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p>
    <w:p w14:paraId="30F3E6D8">
      <w:pPr>
        <w:spacing w:line="360" w:lineRule="auto"/>
        <w:ind w:left="1000"/>
        <w:rPr>
          <w:rFonts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投 标 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（盖单位章）</w:t>
      </w:r>
    </w:p>
    <w:p w14:paraId="07E7A449">
      <w:pPr>
        <w:spacing w:line="360" w:lineRule="auto"/>
        <w:ind w:left="1000"/>
        <w:rPr>
          <w:rFonts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单位地址：</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64790A30">
      <w:pPr>
        <w:spacing w:line="360" w:lineRule="auto"/>
        <w:ind w:left="1000"/>
        <w:rPr>
          <w:rFonts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法定代表人或其委托代理人：</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（签字或盖章）</w:t>
      </w:r>
    </w:p>
    <w:p w14:paraId="1E8AA3DD">
      <w:pPr>
        <w:spacing w:line="360" w:lineRule="auto"/>
        <w:ind w:left="1000" w:leftChars="476" w:firstLine="945" w:firstLineChars="45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邮政编码：</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电话：</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 xml:space="preserve"> 传真：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6E750E3E">
      <w:pPr>
        <w:spacing w:line="360" w:lineRule="auto"/>
        <w:ind w:left="10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开户银行名称：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625DA55E">
      <w:pPr>
        <w:spacing w:line="360" w:lineRule="auto"/>
        <w:ind w:left="10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开户银行账号：</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416631F1">
      <w:pPr>
        <w:spacing w:line="360" w:lineRule="auto"/>
        <w:ind w:left="10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开户银行地址：</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2ED6ECFC">
      <w:pPr>
        <w:spacing w:line="360" w:lineRule="auto"/>
        <w:ind w:left="10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 xml:space="preserve">         开户银行电话：</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p w14:paraId="2AC520CD">
      <w:pPr>
        <w:spacing w:line="360" w:lineRule="auto"/>
        <w:ind w:right="420" w:firstLine="1974" w:firstLineChars="94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w:t>
      </w:r>
    </w:p>
    <w:p w14:paraId="7F3BC56B">
      <w:pPr>
        <w:spacing w:before="240" w:beforeLines="100" w:after="120" w:afterLines="50" w:line="510" w:lineRule="exact"/>
        <w:rPr>
          <w:rFonts w:asciiTheme="minorEastAsia" w:hAnsiTheme="minorEastAsia" w:eastAsiaTheme="minorEastAsia" w:cstheme="minorEastAsia"/>
          <w:color w:val="000000" w:themeColor="text1"/>
          <w:szCs w:val="21"/>
          <w14:textFill>
            <w14:solidFill>
              <w14:schemeClr w14:val="tx1"/>
            </w14:solidFill>
          </w14:textFill>
        </w:rPr>
      </w:pPr>
    </w:p>
    <w:p w14:paraId="49AD5036">
      <w:pPr>
        <w:spacing w:before="240" w:beforeLines="100" w:after="120" w:afterLines="50" w:line="510" w:lineRule="exact"/>
        <w:rPr>
          <w:rFonts w:asciiTheme="minorEastAsia" w:hAnsiTheme="minorEastAsia" w:eastAsiaTheme="minorEastAsia" w:cstheme="minorEastAsia"/>
          <w:color w:val="000000" w:themeColor="text1"/>
          <w:szCs w:val="21"/>
          <w14:textFill>
            <w14:solidFill>
              <w14:schemeClr w14:val="tx1"/>
            </w14:solidFill>
          </w14:textFill>
        </w:rPr>
        <w:sectPr>
          <w:pgSz w:w="11907" w:h="16840"/>
          <w:pgMar w:top="1440" w:right="1080" w:bottom="1440" w:left="1080" w:header="851" w:footer="851" w:gutter="0"/>
          <w:cols w:space="720" w:num="1"/>
          <w:docGrid w:linePitch="312" w:charSpace="0"/>
        </w:sectPr>
      </w:pPr>
    </w:p>
    <w:p w14:paraId="3D88C0CE">
      <w:pPr>
        <w:jc w:val="center"/>
        <w:outlineLvl w:val="1"/>
        <w:rPr>
          <w:rFonts w:asciiTheme="minorEastAsia" w:hAnsiTheme="minorEastAsia" w:eastAsiaTheme="minorEastAsia" w:cstheme="minorEastAsia"/>
          <w:b/>
          <w:bCs/>
          <w:color w:val="000000" w:themeColor="text1"/>
          <w:szCs w:val="21"/>
          <w14:textFill>
            <w14:solidFill>
              <w14:schemeClr w14:val="tx1"/>
            </w14:solidFill>
          </w14:textFill>
        </w:rPr>
      </w:pPr>
      <w:bookmarkStart w:id="50" w:name="_Toc389065357"/>
      <w:bookmarkStart w:id="51" w:name="_Toc493340627"/>
      <w:bookmarkStart w:id="52" w:name="_Toc493340947"/>
      <w:bookmarkStart w:id="53" w:name="_Toc454467741"/>
      <w:bookmarkStart w:id="54" w:name="_Toc446659054"/>
      <w:bookmarkStart w:id="55" w:name="_Toc455676711"/>
      <w:bookmarkStart w:id="56" w:name="_Toc464460942"/>
      <w:bookmarkStart w:id="57" w:name="_Toc493340727"/>
      <w:bookmarkStart w:id="58" w:name="_Toc493401019"/>
      <w:r>
        <w:rPr>
          <w:rFonts w:hint="eastAsia" w:asciiTheme="minorEastAsia" w:hAnsiTheme="minorEastAsia" w:eastAsiaTheme="minorEastAsia" w:cstheme="minorEastAsia"/>
          <w:b/>
          <w:bCs/>
          <w:color w:val="000000" w:themeColor="text1"/>
          <w:szCs w:val="21"/>
          <w14:textFill>
            <w14:solidFill>
              <w14:schemeClr w14:val="tx1"/>
            </w14:solidFill>
          </w14:textFill>
        </w:rPr>
        <w:t>（二）投标函附录</w:t>
      </w:r>
      <w:bookmarkEnd w:id="50"/>
      <w:bookmarkEnd w:id="51"/>
      <w:bookmarkEnd w:id="52"/>
      <w:bookmarkEnd w:id="53"/>
      <w:bookmarkEnd w:id="54"/>
      <w:bookmarkEnd w:id="55"/>
      <w:bookmarkEnd w:id="56"/>
      <w:bookmarkEnd w:id="57"/>
      <w:bookmarkEnd w:id="58"/>
    </w:p>
    <w:p w14:paraId="3C6C3C57">
      <w:pPr>
        <w:pStyle w:val="29"/>
        <w:jc w:val="center"/>
        <w:rPr>
          <w:rFonts w:asciiTheme="minorEastAsia" w:hAnsiTheme="minorEastAsia" w:eastAsiaTheme="minorEastAsia" w:cstheme="minorEastAsia"/>
          <w:color w:val="000000" w:themeColor="text1"/>
          <w:szCs w:val="21"/>
          <w14:textFill>
            <w14:solidFill>
              <w14:schemeClr w14:val="tx1"/>
            </w14:solidFill>
          </w14:textFill>
        </w:rPr>
      </w:pPr>
    </w:p>
    <w:p w14:paraId="5FBA11FD">
      <w:pPr>
        <w:ind w:firstLine="514" w:firstLineChars="245"/>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工程名称：</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1985"/>
        <w:gridCol w:w="1577"/>
        <w:gridCol w:w="3543"/>
        <w:gridCol w:w="833"/>
      </w:tblGrid>
      <w:tr w14:paraId="3664D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599218E">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序 号</w:t>
            </w:r>
          </w:p>
        </w:tc>
        <w:tc>
          <w:tcPr>
            <w:tcW w:w="1985" w:type="dxa"/>
            <w:vAlign w:val="center"/>
          </w:tcPr>
          <w:p w14:paraId="607F6E93">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条款内容</w:t>
            </w:r>
          </w:p>
        </w:tc>
        <w:tc>
          <w:tcPr>
            <w:tcW w:w="1577" w:type="dxa"/>
            <w:vAlign w:val="center"/>
          </w:tcPr>
          <w:p w14:paraId="750957D4">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合同条款号</w:t>
            </w:r>
          </w:p>
        </w:tc>
        <w:tc>
          <w:tcPr>
            <w:tcW w:w="3543" w:type="dxa"/>
            <w:vAlign w:val="center"/>
          </w:tcPr>
          <w:p w14:paraId="331F97B0">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约定内容</w:t>
            </w:r>
          </w:p>
        </w:tc>
        <w:tc>
          <w:tcPr>
            <w:tcW w:w="833" w:type="dxa"/>
            <w:vAlign w:val="center"/>
          </w:tcPr>
          <w:p w14:paraId="5268A9E3">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w:t>
            </w:r>
          </w:p>
        </w:tc>
      </w:tr>
      <w:tr w14:paraId="749DB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604BB2A">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w:t>
            </w:r>
          </w:p>
        </w:tc>
        <w:tc>
          <w:tcPr>
            <w:tcW w:w="1985" w:type="dxa"/>
            <w:vAlign w:val="center"/>
          </w:tcPr>
          <w:p w14:paraId="4662C990">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项目经理</w:t>
            </w:r>
          </w:p>
        </w:tc>
        <w:tc>
          <w:tcPr>
            <w:tcW w:w="1577" w:type="dxa"/>
            <w:tcMar>
              <w:left w:w="170" w:type="dxa"/>
            </w:tcMar>
            <w:vAlign w:val="center"/>
          </w:tcPr>
          <w:p w14:paraId="3A41A769">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2F1442ED">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姓名：</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p>
        </w:tc>
        <w:tc>
          <w:tcPr>
            <w:tcW w:w="833" w:type="dxa"/>
            <w:vAlign w:val="center"/>
          </w:tcPr>
          <w:p w14:paraId="3AA35B17">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9C50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B3BEFE8">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w:t>
            </w:r>
          </w:p>
        </w:tc>
        <w:tc>
          <w:tcPr>
            <w:tcW w:w="1985" w:type="dxa"/>
            <w:vAlign w:val="center"/>
          </w:tcPr>
          <w:p w14:paraId="0450E651">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投标有效期</w:t>
            </w:r>
          </w:p>
        </w:tc>
        <w:tc>
          <w:tcPr>
            <w:tcW w:w="1577" w:type="dxa"/>
            <w:tcMar>
              <w:left w:w="170" w:type="dxa"/>
            </w:tcMar>
            <w:vAlign w:val="center"/>
          </w:tcPr>
          <w:p w14:paraId="1CA57965">
            <w:pPr>
              <w:rPr>
                <w:rFonts w:asciiTheme="minorEastAsia" w:hAnsiTheme="minorEastAsia" w:eastAsiaTheme="minorEastAsia" w:cstheme="minorEastAsia"/>
                <w:color w:val="000000" w:themeColor="text1"/>
                <w:szCs w:val="21"/>
                <w14:textFill>
                  <w14:solidFill>
                    <w14:schemeClr w14:val="tx1"/>
                  </w14:solidFill>
                </w14:textFill>
              </w:rPr>
            </w:pPr>
          </w:p>
        </w:tc>
        <w:tc>
          <w:tcPr>
            <w:tcW w:w="3543" w:type="dxa"/>
            <w:vAlign w:val="center"/>
          </w:tcPr>
          <w:p w14:paraId="64D1ACE1">
            <w:pPr>
              <w:jc w:val="center"/>
              <w:rPr>
                <w:rFonts w:asciiTheme="minorEastAsia" w:hAnsiTheme="minorEastAsia" w:eastAsiaTheme="minorEastAsia" w:cstheme="minorEastAsia"/>
                <w:color w:val="000000" w:themeColor="text1"/>
                <w:szCs w:val="21"/>
                <w:u w:val="single"/>
                <w14:textFill>
                  <w14:solidFill>
                    <w14:schemeClr w14:val="tx1"/>
                  </w14:solidFill>
                </w14:textFill>
              </w:rPr>
            </w:pP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asciiTheme="minorEastAsia" w:hAnsiTheme="minorEastAsia" w:eastAsiaTheme="minorEastAsia" w:cstheme="minorEastAsia"/>
                <w:color w:val="000000" w:themeColor="text1"/>
                <w:szCs w:val="21"/>
                <w:u w:val="single"/>
                <w14:textFill>
                  <w14:solidFill>
                    <w14:schemeClr w14:val="tx1"/>
                  </w14:solidFill>
                </w14:textFill>
              </w:rPr>
              <w:t>90</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日历天</w:t>
            </w:r>
          </w:p>
        </w:tc>
        <w:tc>
          <w:tcPr>
            <w:tcW w:w="833" w:type="dxa"/>
            <w:vAlign w:val="center"/>
          </w:tcPr>
          <w:p w14:paraId="6D63380A">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311F1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992" w:type="dxa"/>
            <w:vAlign w:val="center"/>
          </w:tcPr>
          <w:p w14:paraId="070D02D1">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3</w:t>
            </w:r>
          </w:p>
        </w:tc>
        <w:tc>
          <w:tcPr>
            <w:tcW w:w="1985" w:type="dxa"/>
            <w:vAlign w:val="center"/>
          </w:tcPr>
          <w:p w14:paraId="21B9537F">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工期</w:t>
            </w:r>
          </w:p>
        </w:tc>
        <w:tc>
          <w:tcPr>
            <w:tcW w:w="1577" w:type="dxa"/>
            <w:tcMar>
              <w:left w:w="170" w:type="dxa"/>
            </w:tcMar>
            <w:vAlign w:val="center"/>
          </w:tcPr>
          <w:p w14:paraId="300D72E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574EFCF6">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cstheme="minorEastAsia"/>
                <w:color w:val="000000" w:themeColor="text1"/>
                <w:szCs w:val="21"/>
                <w:u w:val="single"/>
                <w:lang w:val="en-US" w:eastAsia="zh-CN"/>
                <w14:textFill>
                  <w14:solidFill>
                    <w14:schemeClr w14:val="tx1"/>
                  </w14:solidFill>
                </w14:textFill>
              </w:rPr>
              <w:t>3</w:t>
            </w:r>
            <w:r>
              <w:rPr>
                <w:rFonts w:asciiTheme="minorEastAsia" w:hAnsiTheme="minorEastAsia" w:eastAsiaTheme="minorEastAsia" w:cstheme="minorEastAsia"/>
                <w:color w:val="000000" w:themeColor="text1"/>
                <w:szCs w:val="21"/>
                <w:u w:val="single"/>
                <w14:textFill>
                  <w14:solidFill>
                    <w14:schemeClr w14:val="tx1"/>
                  </w14:solidFill>
                </w14:textFill>
              </w:rPr>
              <w:t>0</w:t>
            </w:r>
            <w:r>
              <w:rPr>
                <w:rFonts w:hint="eastAsia" w:asciiTheme="minorEastAsia" w:hAnsiTheme="minorEastAsia" w:eastAsiaTheme="minorEastAsia" w:cstheme="minorEastAsia"/>
                <w:color w:val="000000" w:themeColor="text1"/>
                <w:szCs w:val="21"/>
                <w14:textFill>
                  <w14:solidFill>
                    <w14:schemeClr w14:val="tx1"/>
                  </w14:solidFill>
                </w14:textFill>
              </w:rPr>
              <w:t>日历天。</w:t>
            </w:r>
          </w:p>
        </w:tc>
        <w:tc>
          <w:tcPr>
            <w:tcW w:w="833" w:type="dxa"/>
            <w:vAlign w:val="center"/>
          </w:tcPr>
          <w:p w14:paraId="7CBAE64D">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2D1C6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677BEF54">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4</w:t>
            </w:r>
          </w:p>
        </w:tc>
        <w:tc>
          <w:tcPr>
            <w:tcW w:w="1985" w:type="dxa"/>
            <w:vAlign w:val="center"/>
          </w:tcPr>
          <w:p w14:paraId="1D296BAF">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缺陷责任期</w:t>
            </w:r>
          </w:p>
        </w:tc>
        <w:tc>
          <w:tcPr>
            <w:tcW w:w="1577" w:type="dxa"/>
            <w:tcMar>
              <w:left w:w="170" w:type="dxa"/>
            </w:tcMar>
            <w:vAlign w:val="center"/>
          </w:tcPr>
          <w:p w14:paraId="08A16A0C">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4189114D">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24个月</w:t>
            </w:r>
          </w:p>
        </w:tc>
        <w:tc>
          <w:tcPr>
            <w:tcW w:w="833" w:type="dxa"/>
            <w:vAlign w:val="center"/>
          </w:tcPr>
          <w:p w14:paraId="79436160">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721F1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7AD568B9">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5</w:t>
            </w:r>
          </w:p>
        </w:tc>
        <w:tc>
          <w:tcPr>
            <w:tcW w:w="1985" w:type="dxa"/>
            <w:vAlign w:val="center"/>
          </w:tcPr>
          <w:p w14:paraId="1980EE47">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发包人支付担保</w:t>
            </w:r>
          </w:p>
        </w:tc>
        <w:tc>
          <w:tcPr>
            <w:tcW w:w="1577" w:type="dxa"/>
            <w:tcMar>
              <w:left w:w="170" w:type="dxa"/>
            </w:tcMar>
            <w:vAlign w:val="center"/>
          </w:tcPr>
          <w:p w14:paraId="43BF7F1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29C8743A">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无</w:t>
            </w:r>
          </w:p>
        </w:tc>
        <w:tc>
          <w:tcPr>
            <w:tcW w:w="833" w:type="dxa"/>
            <w:vAlign w:val="center"/>
          </w:tcPr>
          <w:p w14:paraId="0A0A9FF5">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57A4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C742F70">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6</w:t>
            </w:r>
          </w:p>
        </w:tc>
        <w:tc>
          <w:tcPr>
            <w:tcW w:w="1985" w:type="dxa"/>
            <w:vAlign w:val="center"/>
          </w:tcPr>
          <w:p w14:paraId="17D5918E">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承包人履约担保金额</w:t>
            </w:r>
          </w:p>
        </w:tc>
        <w:tc>
          <w:tcPr>
            <w:tcW w:w="1577" w:type="dxa"/>
            <w:tcMar>
              <w:left w:w="170" w:type="dxa"/>
            </w:tcMar>
            <w:vAlign w:val="center"/>
          </w:tcPr>
          <w:p w14:paraId="79563A8A">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70E40558">
            <w:pPr>
              <w:jc w:val="center"/>
              <w:rPr>
                <w:rFonts w:asciiTheme="minorEastAsia" w:hAnsiTheme="minorEastAsia" w:cstheme="minorEastAsia"/>
                <w:color w:val="000000" w:themeColor="text1"/>
                <w:szCs w:val="21"/>
                <w14:textFill>
                  <w14:solidFill>
                    <w14:schemeClr w14:val="tx1"/>
                  </w14:solidFill>
                </w14:textFill>
              </w:rPr>
            </w:pPr>
            <w:r>
              <w:rPr>
                <w:rFonts w:hint="eastAsia" w:ascii="宋体" w:hAnsi="宋体" w:cs="宋体"/>
                <w:color w:val="000000" w:themeColor="text1"/>
                <w14:textFill>
                  <w14:solidFill>
                    <w14:schemeClr w14:val="tx1"/>
                  </w14:solidFill>
                </w14:textFill>
              </w:rPr>
              <w:t xml:space="preserve"> </w:t>
            </w:r>
          </w:p>
        </w:tc>
        <w:tc>
          <w:tcPr>
            <w:tcW w:w="833" w:type="dxa"/>
            <w:vAlign w:val="center"/>
          </w:tcPr>
          <w:p w14:paraId="7E725C07">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0CCE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59A42D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7</w:t>
            </w:r>
          </w:p>
        </w:tc>
        <w:tc>
          <w:tcPr>
            <w:tcW w:w="1985" w:type="dxa"/>
            <w:vAlign w:val="center"/>
          </w:tcPr>
          <w:p w14:paraId="4C873297">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分包</w:t>
            </w:r>
          </w:p>
        </w:tc>
        <w:tc>
          <w:tcPr>
            <w:tcW w:w="1577" w:type="dxa"/>
            <w:tcMar>
              <w:left w:w="170" w:type="dxa"/>
            </w:tcMar>
            <w:vAlign w:val="center"/>
          </w:tcPr>
          <w:p w14:paraId="62965C10">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7762A96B">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见分包项目情况表</w:t>
            </w:r>
          </w:p>
        </w:tc>
        <w:tc>
          <w:tcPr>
            <w:tcW w:w="833" w:type="dxa"/>
            <w:vAlign w:val="center"/>
          </w:tcPr>
          <w:p w14:paraId="6CFAC416">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24492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21CEAB7">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8</w:t>
            </w:r>
          </w:p>
        </w:tc>
        <w:tc>
          <w:tcPr>
            <w:tcW w:w="1985" w:type="dxa"/>
            <w:vAlign w:val="center"/>
          </w:tcPr>
          <w:p w14:paraId="6ABE96BF">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逾期竣工违约金</w:t>
            </w:r>
          </w:p>
        </w:tc>
        <w:tc>
          <w:tcPr>
            <w:tcW w:w="1577" w:type="dxa"/>
            <w:tcMar>
              <w:left w:w="170" w:type="dxa"/>
            </w:tcMar>
            <w:vAlign w:val="center"/>
          </w:tcPr>
          <w:p w14:paraId="26AFE2C6">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332D25CF">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每延误一天，按本合同结算造价扣除建安劳保费、发包人材料设备价款、暂估专业工程、暂列金额后的万分之四计算逾期违约金</w:t>
            </w:r>
          </w:p>
        </w:tc>
        <w:tc>
          <w:tcPr>
            <w:tcW w:w="833" w:type="dxa"/>
            <w:vAlign w:val="center"/>
          </w:tcPr>
          <w:p w14:paraId="386192D5">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713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06E153DD">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9</w:t>
            </w:r>
          </w:p>
        </w:tc>
        <w:tc>
          <w:tcPr>
            <w:tcW w:w="1985" w:type="dxa"/>
            <w:vAlign w:val="center"/>
          </w:tcPr>
          <w:p w14:paraId="23505FF7">
            <w:pPr>
              <w:jc w:val="left"/>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逾期竣工违约金上限</w:t>
            </w:r>
          </w:p>
        </w:tc>
        <w:tc>
          <w:tcPr>
            <w:tcW w:w="1577" w:type="dxa"/>
            <w:tcMar>
              <w:left w:w="170" w:type="dxa"/>
            </w:tcMar>
            <w:vAlign w:val="center"/>
          </w:tcPr>
          <w:p w14:paraId="2E5A8324">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0F524BE9">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无</w:t>
            </w:r>
          </w:p>
        </w:tc>
        <w:tc>
          <w:tcPr>
            <w:tcW w:w="833" w:type="dxa"/>
            <w:vAlign w:val="center"/>
          </w:tcPr>
          <w:p w14:paraId="12C4658E">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6C73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0B1985D">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10</w:t>
            </w:r>
          </w:p>
        </w:tc>
        <w:tc>
          <w:tcPr>
            <w:tcW w:w="1985" w:type="dxa"/>
            <w:vAlign w:val="center"/>
          </w:tcPr>
          <w:p w14:paraId="2A0F8807">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质量标准</w:t>
            </w:r>
          </w:p>
        </w:tc>
        <w:tc>
          <w:tcPr>
            <w:tcW w:w="1577" w:type="dxa"/>
            <w:tcMar>
              <w:left w:w="170" w:type="dxa"/>
            </w:tcMar>
            <w:vAlign w:val="center"/>
          </w:tcPr>
          <w:p w14:paraId="220CE645">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7D8CBFD0">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lang w:eastAsia="zh-CN"/>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1</w:t>
            </w:r>
            <w:r>
              <w:rPr>
                <w:rFonts w:hint="eastAsia" w:asciiTheme="minorEastAsia" w:hAnsiTheme="minorEastAsia" w:eastAsiaTheme="minorEastAsia" w:cstheme="minorEastAsia"/>
                <w:color w:val="000000" w:themeColor="text1"/>
                <w:lang w:eastAsia="zh-CN"/>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达到国家现行工程施工质量验收规范的合格标准，并通过</w:t>
            </w:r>
            <w:r>
              <w:rPr>
                <w:rFonts w:hint="eastAsia" w:asciiTheme="minorEastAsia" w:hAnsiTheme="minorEastAsia" w:eastAsiaTheme="minorEastAsia" w:cstheme="minorEastAsia"/>
                <w:color w:val="000000" w:themeColor="text1"/>
                <w:lang w:eastAsia="zh-CN"/>
                <w14:textFill>
                  <w14:solidFill>
                    <w14:schemeClr w14:val="tx1"/>
                  </w14:solidFill>
                </w14:textFill>
              </w:rPr>
              <w:t>纳米</w:t>
            </w:r>
            <w:r>
              <w:rPr>
                <w:rFonts w:hint="eastAsia" w:asciiTheme="minorEastAsia" w:hAnsiTheme="minorEastAsia" w:eastAsiaTheme="minorEastAsia" w:cstheme="minorEastAsia"/>
                <w:color w:val="000000" w:themeColor="text1"/>
                <w14:textFill>
                  <w14:solidFill>
                    <w14:schemeClr w14:val="tx1"/>
                  </w14:solidFill>
                </w14:textFill>
              </w:rPr>
              <w:t>厂家验收合格。</w:t>
            </w:r>
            <w:r>
              <w:rPr>
                <w:rFonts w:hint="eastAsia" w:asciiTheme="minorEastAsia" w:hAnsiTheme="minorEastAsia" w:eastAsiaTheme="minorEastAsia" w:cstheme="minorEastAsia"/>
                <w:color w:val="000000" w:themeColor="text1"/>
                <w:lang w:eastAsia="zh-CN"/>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2</w:t>
            </w:r>
            <w:r>
              <w:rPr>
                <w:rFonts w:hint="eastAsia" w:asciiTheme="minorEastAsia" w:hAnsiTheme="minorEastAsia" w:eastAsiaTheme="minorEastAsia" w:cstheme="minorEastAsia"/>
                <w:color w:val="000000" w:themeColor="text1"/>
                <w:lang w:eastAsia="zh-CN"/>
                <w14:textFill>
                  <w14:solidFill>
                    <w14:schemeClr w14:val="tx1"/>
                  </w14:solidFill>
                </w14:textFill>
              </w:rPr>
              <w:t>）</w:t>
            </w:r>
            <w:r>
              <w:rPr>
                <w:rFonts w:hint="eastAsia" w:asciiTheme="minorEastAsia" w:hAnsiTheme="minorEastAsia" w:eastAsiaTheme="minorEastAsia" w:cstheme="minorEastAsia"/>
                <w:color w:val="000000" w:themeColor="text1"/>
                <w14:textFill>
                  <w14:solidFill>
                    <w14:schemeClr w14:val="tx1"/>
                  </w14:solidFill>
                </w14:textFill>
              </w:rPr>
              <w:t>装修使用的材料，须符合附件材料清单技术参数要求</w:t>
            </w:r>
          </w:p>
        </w:tc>
        <w:tc>
          <w:tcPr>
            <w:tcW w:w="833" w:type="dxa"/>
            <w:vAlign w:val="center"/>
          </w:tcPr>
          <w:p w14:paraId="500FEFB5">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2B787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37AF2095">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11</w:t>
            </w:r>
          </w:p>
        </w:tc>
        <w:tc>
          <w:tcPr>
            <w:tcW w:w="1985" w:type="dxa"/>
            <w:vAlign w:val="center"/>
          </w:tcPr>
          <w:p w14:paraId="49B76040">
            <w:pP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预付款额度</w:t>
            </w:r>
          </w:p>
        </w:tc>
        <w:tc>
          <w:tcPr>
            <w:tcW w:w="1577" w:type="dxa"/>
            <w:tcMar>
              <w:left w:w="170" w:type="dxa"/>
            </w:tcMar>
            <w:vAlign w:val="center"/>
          </w:tcPr>
          <w:p w14:paraId="2EF27C0A">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专用条款</w:t>
            </w:r>
          </w:p>
        </w:tc>
        <w:tc>
          <w:tcPr>
            <w:tcW w:w="3543" w:type="dxa"/>
            <w:vAlign w:val="center"/>
          </w:tcPr>
          <w:p w14:paraId="421086D4">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无</w:t>
            </w:r>
          </w:p>
        </w:tc>
        <w:tc>
          <w:tcPr>
            <w:tcW w:w="833" w:type="dxa"/>
            <w:vAlign w:val="center"/>
          </w:tcPr>
          <w:p w14:paraId="0318848D">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4A0434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92" w:type="dxa"/>
            <w:vAlign w:val="center"/>
          </w:tcPr>
          <w:p w14:paraId="2EBBF6EC">
            <w:pPr>
              <w:jc w:val="center"/>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12</w:t>
            </w:r>
          </w:p>
        </w:tc>
        <w:tc>
          <w:tcPr>
            <w:tcW w:w="1985" w:type="dxa"/>
            <w:vAlign w:val="center"/>
          </w:tcPr>
          <w:p w14:paraId="12A9BFB7">
            <w:pP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质量保证金额度</w:t>
            </w:r>
          </w:p>
        </w:tc>
        <w:tc>
          <w:tcPr>
            <w:tcW w:w="1577" w:type="dxa"/>
            <w:tcMar>
              <w:left w:w="170" w:type="dxa"/>
            </w:tcMar>
            <w:vAlign w:val="center"/>
          </w:tcPr>
          <w:p w14:paraId="4564708C">
            <w:pPr>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专用条款</w:t>
            </w:r>
          </w:p>
        </w:tc>
        <w:tc>
          <w:tcPr>
            <w:tcW w:w="3543" w:type="dxa"/>
            <w:vAlign w:val="center"/>
          </w:tcPr>
          <w:p w14:paraId="69B387B8">
            <w:pPr>
              <w:jc w:val="center"/>
              <w:rPr>
                <w:rFonts w:asciiTheme="minorEastAsia" w:hAnsiTheme="minorEastAsia" w:eastAsiaTheme="minorEastAsia" w:cstheme="minorEastAsia"/>
                <w:color w:val="000000" w:themeColor="text1"/>
                <w:szCs w:val="21"/>
                <w:highlight w:val="none"/>
                <w14:textFill>
                  <w14:solidFill>
                    <w14:schemeClr w14:val="tx1"/>
                  </w14:solidFill>
                </w14:textFill>
              </w:rPr>
            </w:pPr>
            <w:r>
              <w:rPr>
                <w:rFonts w:hint="eastAsia" w:asciiTheme="minorEastAsia" w:hAnsiTheme="minorEastAsia" w:eastAsiaTheme="minorEastAsia" w:cstheme="minorEastAsia"/>
                <w:color w:val="000000" w:themeColor="text1"/>
                <w:szCs w:val="21"/>
                <w:highlight w:val="none"/>
                <w14:textFill>
                  <w14:solidFill>
                    <w14:schemeClr w14:val="tx1"/>
                  </w14:solidFill>
                </w14:textFill>
              </w:rPr>
              <w:t>结算价的</w:t>
            </w:r>
            <w:r>
              <w:rPr>
                <w:rFonts w:hint="eastAsia"/>
                <w:color w:val="000000" w:themeColor="text1"/>
                <w:highlight w:val="none"/>
                <w:u w:val="single"/>
                <w14:textFill>
                  <w14:solidFill>
                    <w14:schemeClr w14:val="tx1"/>
                  </w14:solidFill>
                </w14:textFill>
              </w:rPr>
              <w:t>3</w:t>
            </w:r>
            <w:r>
              <w:rPr>
                <w:color w:val="000000" w:themeColor="text1"/>
                <w:highlight w:val="none"/>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highlight w:val="none"/>
                <w:u w:val="single"/>
                <w14:textFill>
                  <w14:solidFill>
                    <w14:schemeClr w14:val="tx1"/>
                  </w14:solidFill>
                </w14:textFill>
              </w:rPr>
              <w:t xml:space="preserve"> </w:t>
            </w:r>
          </w:p>
        </w:tc>
        <w:tc>
          <w:tcPr>
            <w:tcW w:w="833" w:type="dxa"/>
            <w:vAlign w:val="center"/>
          </w:tcPr>
          <w:p w14:paraId="5377A24F">
            <w:pPr>
              <w:jc w:val="center"/>
              <w:rPr>
                <w:rFonts w:asciiTheme="minorEastAsia" w:hAnsiTheme="minorEastAsia" w:eastAsiaTheme="minorEastAsia" w:cstheme="minorEastAsia"/>
                <w:color w:val="000000" w:themeColor="text1"/>
                <w:szCs w:val="21"/>
                <w14:textFill>
                  <w14:solidFill>
                    <w14:schemeClr w14:val="tx1"/>
                  </w14:solidFill>
                </w14:textFill>
              </w:rPr>
            </w:pPr>
          </w:p>
        </w:tc>
      </w:tr>
      <w:tr w14:paraId="2686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930" w:type="dxa"/>
            <w:gridSpan w:val="5"/>
            <w:vAlign w:val="center"/>
          </w:tcPr>
          <w:p w14:paraId="68C0896B">
            <w:pPr>
              <w:spacing w:line="360" w:lineRule="auto"/>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备注：投标人在响应招标文件中规定的实质性要求和条件的基础上，可做出其他有利于招标人的承诺。此类承诺可在本表中予以补充填写。</w:t>
            </w:r>
          </w:p>
        </w:tc>
      </w:tr>
    </w:tbl>
    <w:p w14:paraId="54D1A01C">
      <w:pPr>
        <w:spacing w:line="48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投标人（盖单位章）：</w:t>
      </w:r>
    </w:p>
    <w:p w14:paraId="4C13FDEF">
      <w:pPr>
        <w:spacing w:line="48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法人代表或委托代理人（签字或盖章）：</w:t>
      </w:r>
    </w:p>
    <w:p w14:paraId="6B40E20D">
      <w:pPr>
        <w:spacing w:line="480" w:lineRule="exact"/>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t>日期：</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年</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月</w:t>
      </w:r>
      <w:r>
        <w:rPr>
          <w:rFonts w:hint="eastAsia" w:asciiTheme="minorEastAsia" w:hAnsiTheme="minorEastAsia" w:eastAsiaTheme="minorEastAsia" w:cstheme="minorEastAsia"/>
          <w:color w:val="000000" w:themeColor="text1"/>
          <w:szCs w:val="21"/>
          <w:u w:val="single"/>
          <w14:textFill>
            <w14:solidFill>
              <w14:schemeClr w14:val="tx1"/>
            </w14:solidFill>
          </w14:textFill>
        </w:rPr>
        <w:t xml:space="preserve">      </w:t>
      </w:r>
      <w:r>
        <w:rPr>
          <w:rFonts w:hint="eastAsia" w:asciiTheme="minorEastAsia" w:hAnsiTheme="minorEastAsia" w:eastAsiaTheme="minorEastAsia" w:cstheme="minorEastAsia"/>
          <w:color w:val="000000" w:themeColor="text1"/>
          <w:szCs w:val="21"/>
          <w14:textFill>
            <w14:solidFill>
              <w14:schemeClr w14:val="tx1"/>
            </w14:solidFill>
          </w14:textFill>
        </w:rPr>
        <w:t>日</w:t>
      </w:r>
    </w:p>
    <w:p w14:paraId="3E215A02">
      <w:pPr>
        <w:jc w:val="center"/>
        <w:outlineLvl w:val="0"/>
        <w:rPr>
          <w:rFonts w:asciiTheme="minorEastAsia" w:hAnsiTheme="minorEastAsia" w:eastAsiaTheme="minorEastAsia" w:cstheme="minorEastAsia"/>
          <w:b/>
          <w:bCs/>
          <w:color w:val="000000" w:themeColor="text1"/>
          <w:szCs w:val="21"/>
          <w14:textFill>
            <w14:solidFill>
              <w14:schemeClr w14:val="tx1"/>
            </w14:solidFill>
          </w14:textFill>
        </w:rPr>
      </w:pPr>
      <w:r>
        <w:rPr>
          <w:rFonts w:hint="eastAsia" w:asciiTheme="minorEastAsia" w:hAnsiTheme="minorEastAsia" w:eastAsiaTheme="minorEastAsia" w:cstheme="minorEastAsia"/>
          <w:color w:val="000000" w:themeColor="text1"/>
          <w:szCs w:val="21"/>
          <w14:textFill>
            <w14:solidFill>
              <w14:schemeClr w14:val="tx1"/>
            </w14:solidFill>
          </w14:textFill>
        </w:rPr>
        <w:br w:type="page"/>
      </w:r>
      <w:bookmarkStart w:id="59" w:name="_Toc389065358"/>
      <w:bookmarkStart w:id="60" w:name="_Toc349557654"/>
      <w:bookmarkStart w:id="61" w:name="_Toc349555832"/>
      <w:bookmarkStart w:id="62" w:name="_Toc454467742"/>
      <w:bookmarkStart w:id="63" w:name="_Toc349640339"/>
      <w:bookmarkStart w:id="64" w:name="_Toc455676712"/>
      <w:bookmarkStart w:id="65" w:name="_Toc349215560"/>
      <w:bookmarkStart w:id="66" w:name="_Toc349558044"/>
      <w:bookmarkStart w:id="67" w:name="_Toc446659055"/>
      <w:bookmarkStart w:id="68" w:name="_Toc349639687"/>
      <w:r>
        <w:rPr>
          <w:rFonts w:hint="eastAsia" w:asciiTheme="minorEastAsia" w:hAnsiTheme="minorEastAsia" w:eastAsiaTheme="minorEastAsia" w:cstheme="minorEastAsia"/>
          <w:b/>
          <w:bCs/>
          <w:color w:val="000000" w:themeColor="text1"/>
          <w:szCs w:val="21"/>
          <w14:textFill>
            <w14:solidFill>
              <w14:schemeClr w14:val="tx1"/>
            </w14:solidFill>
          </w14:textFill>
        </w:rPr>
        <w:t>二、投标报价表</w:t>
      </w:r>
      <w:bookmarkEnd w:id="59"/>
      <w:bookmarkEnd w:id="60"/>
      <w:bookmarkEnd w:id="61"/>
      <w:bookmarkEnd w:id="62"/>
      <w:bookmarkEnd w:id="63"/>
      <w:bookmarkEnd w:id="64"/>
      <w:bookmarkEnd w:id="65"/>
      <w:bookmarkEnd w:id="66"/>
      <w:bookmarkEnd w:id="67"/>
      <w:bookmarkEnd w:id="68"/>
    </w:p>
    <w:p w14:paraId="469F5FEF">
      <w:pPr>
        <w:rPr>
          <w:rFonts w:asciiTheme="minorEastAsia" w:hAnsiTheme="minorEastAsia" w:eastAsiaTheme="minorEastAsia" w:cstheme="minorEastAsia"/>
          <w:color w:val="000000" w:themeColor="text1"/>
          <w:szCs w:val="21"/>
          <w14:textFill>
            <w14:solidFill>
              <w14:schemeClr w14:val="tx1"/>
            </w14:solidFill>
          </w14:textFill>
        </w:rPr>
      </w:pPr>
    </w:p>
    <w:p w14:paraId="1695A02A">
      <w:pPr>
        <w:spacing w:line="480" w:lineRule="auto"/>
        <w:ind w:firstLine="2310" w:firstLineChars="1100"/>
        <w:rPr>
          <w:rFonts w:hint="default" w:asciiTheme="minorEastAsia" w:hAnsiTheme="minorEastAsia" w:eastAsiaTheme="minorEastAsia" w:cstheme="minorEastAsia"/>
          <w:color w:val="000000" w:themeColor="text1"/>
          <w:szCs w:val="21"/>
          <w:lang w:val="en-US" w:eastAsia="zh-CN"/>
          <w14:textFill>
            <w14:solidFill>
              <w14:schemeClr w14:val="tx1"/>
            </w14:solidFill>
          </w14:textFill>
        </w:rPr>
      </w:pPr>
      <w:r>
        <w:rPr>
          <w:rFonts w:hint="eastAsia" w:asciiTheme="minorEastAsia" w:hAnsiTheme="minorEastAsia" w:cstheme="minorEastAsia"/>
          <w:color w:val="000000" w:themeColor="text1"/>
          <w:szCs w:val="21"/>
          <w:lang w:val="en-US" w:eastAsia="zh-CN"/>
          <w14:textFill>
            <w14:solidFill>
              <w14:schemeClr w14:val="tx1"/>
            </w14:solidFill>
          </w14:textFill>
        </w:rPr>
        <w:t>参考附件2 途虎养车装修预算清单格式编制</w:t>
      </w:r>
    </w:p>
    <w:p w14:paraId="22A00061">
      <w:pPr>
        <w:spacing w:line="480" w:lineRule="auto"/>
        <w:rPr>
          <w:rFonts w:asciiTheme="minorEastAsia" w:hAnsiTheme="minorEastAsia" w:eastAsiaTheme="minorEastAsia" w:cstheme="minorEastAsia"/>
          <w:color w:val="000000" w:themeColor="text1"/>
          <w:szCs w:val="21"/>
          <w14:textFill>
            <w14:solidFill>
              <w14:schemeClr w14:val="tx1"/>
            </w14:solidFill>
          </w14:textFill>
        </w:rPr>
      </w:pPr>
    </w:p>
    <w:p w14:paraId="4791AFB0">
      <w:pPr>
        <w:spacing w:line="480" w:lineRule="auto"/>
        <w:ind w:firstLine="210" w:firstLineChars="100"/>
        <w:rPr>
          <w:rFonts w:asciiTheme="minorEastAsia" w:hAnsiTheme="minorEastAsia" w:eastAsiaTheme="minorEastAsia" w:cstheme="minorEastAsia"/>
          <w:color w:val="000000" w:themeColor="text1"/>
          <w:szCs w:val="21"/>
          <w14:textFill>
            <w14:solidFill>
              <w14:schemeClr w14:val="tx1"/>
            </w14:solidFill>
          </w14:textFill>
        </w:rPr>
      </w:pPr>
    </w:p>
    <w:p w14:paraId="421C7CE0">
      <w:pPr>
        <w:outlineLvl w:val="0"/>
        <w:rPr>
          <w:rFonts w:hint="eastAsia" w:asciiTheme="minorEastAsia" w:hAnsiTheme="minorEastAsia" w:eastAsiaTheme="minorEastAsia" w:cstheme="minorEastAsia"/>
          <w:color w:val="000000" w:themeColor="text1"/>
          <w14:textFill>
            <w14:solidFill>
              <w14:schemeClr w14:val="tx1"/>
            </w14:solidFill>
          </w14:textFill>
        </w:rPr>
      </w:pPr>
    </w:p>
    <w:p w14:paraId="12191148">
      <w:pPr>
        <w:spacing w:line="360" w:lineRule="auto"/>
        <w:ind w:firstLine="420" w:firstLineChars="200"/>
        <w:rPr>
          <w:rFonts w:asciiTheme="minorEastAsia" w:hAnsiTheme="minorEastAsia" w:eastAsiaTheme="minorEastAsia" w:cstheme="minorEastAsia"/>
          <w:color w:val="000000" w:themeColor="text1"/>
          <w:szCs w:val="21"/>
          <w14:textFill>
            <w14:solidFill>
              <w14:schemeClr w14:val="tx1"/>
            </w14:solidFill>
          </w14:textFill>
        </w:rPr>
      </w:pPr>
    </w:p>
    <w:sectPr>
      <w:headerReference r:id="rId5" w:type="default"/>
      <w:footerReference r:id="rId7" w:type="default"/>
      <w:headerReference r:id="rId6" w:type="even"/>
      <w:footerReference r:id="rId8" w:type="even"/>
      <w:pgSz w:w="11906" w:h="16838"/>
      <w:pgMar w:top="2098" w:right="1474" w:bottom="1984" w:left="1587" w:header="851" w:footer="1417"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var(--dsw-font-markdown-table-h">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DE7F5A">
    <w:pPr>
      <w:pStyle w:val="14"/>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43C088A7">
                          <w:pPr>
                            <w:pStyle w:val="14"/>
                          </w:pPr>
                          <w:r>
                            <w:fldChar w:fldCharType="begin"/>
                          </w:r>
                          <w:r>
                            <w:instrText xml:space="preserve"> PAGE  \* MERGEFORMAT </w:instrText>
                          </w:r>
                          <w:r>
                            <w:fldChar w:fldCharType="separate"/>
                          </w:r>
                          <w:r>
                            <w:t>1</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52m+mNwBAADAAwAADgAAAAAAAAAB&#10;ACAAAAAeAQAAZHJzL2Uyb0RvYy54bWxQSwUGAAAAAAYABgBZAQAAbAUAAAAA&#10;">
              <v:fill on="f" focussize="0,0"/>
              <v:stroke on="f"/>
              <v:imagedata o:title=""/>
              <o:lock v:ext="edit" aspectratio="f"/>
              <v:textbox inset="0mm,0mm,0mm,0mm" style="mso-fit-shape-to-text:t;">
                <w:txbxContent>
                  <w:p w14:paraId="43C088A7">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605848">
    <w:pPr>
      <w:pStyle w:val="14"/>
    </w:pPr>
    <w:r>
      <w:rPr>
        <w:lang w:val="en-US"/>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67640" cy="131445"/>
              <wp:effectExtent l="0" t="0" r="0" b="0"/>
              <wp:wrapNone/>
              <wp:docPr id="1" name="Text Box 3"/>
              <wp:cNvGraphicFramePr/>
              <a:graphic xmlns:a="http://schemas.openxmlformats.org/drawingml/2006/main">
                <a:graphicData uri="http://schemas.microsoft.com/office/word/2010/wordprocessingShape">
                  <wps:wsp>
                    <wps:cNvSpPr txBox="1">
                      <a:spLocks noChangeArrowheads="1"/>
                    </wps:cNvSpPr>
                    <wps:spPr bwMode="auto">
                      <a:xfrm>
                        <a:off x="0" y="0"/>
                        <a:ext cx="167640" cy="131445"/>
                      </a:xfrm>
                      <a:prstGeom prst="rect">
                        <a:avLst/>
                      </a:prstGeom>
                      <a:noFill/>
                      <a:ln>
                        <a:noFill/>
                      </a:ln>
                    </wps:spPr>
                    <wps:txbx>
                      <w:txbxContent>
                        <w:p w14:paraId="1083DCED">
                          <w:pPr>
                            <w:pStyle w:val="14"/>
                          </w:pPr>
                          <w:r>
                            <w:fldChar w:fldCharType="begin"/>
                          </w:r>
                          <w:r>
                            <w:instrText xml:space="preserve"> PAGE  \* MERGEFORMAT </w:instrText>
                          </w:r>
                          <w:r>
                            <w:fldChar w:fldCharType="separate"/>
                          </w:r>
                          <w:r>
                            <w:t>118</w:t>
                          </w:r>
                          <w:r>
                            <w:fldChar w:fldCharType="end"/>
                          </w:r>
                        </w:p>
                      </w:txbxContent>
                    </wps:txbx>
                    <wps:bodyPr rot="0" vert="horz" wrap="none" lIns="0" tIns="0" rIns="0" bIns="0" anchor="t" anchorCtr="0" upright="1">
                      <a:spAutoFit/>
                    </wps:bodyPr>
                  </wps:wsp>
                </a:graphicData>
              </a:graphic>
            </wp:anchor>
          </w:drawing>
        </mc:Choice>
        <mc:Fallback>
          <w:pict>
            <v:shape id="Text Box 3" o:spid="_x0000_s1026" o:spt="202" type="#_x0000_t202" style="position:absolute;left:0pt;margin-top:0pt;height:10.35pt;width:13.2pt;mso-position-horizontal:center;mso-position-horizontal-relative:margin;mso-wrap-style:none;z-index:251662336;mso-width-relative:page;mso-height-relative:page;" filled="f" stroked="f" coordsize="21600,21600" o:gfxdata="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jRio69EAAAADAQAADwAAAAAAAAABACAAAAAiAAAAZHJzL2Rvd25yZXYueG1sUEsBAhQA&#10;FAAAAAgAh07iQGvIuKH5AQAAAQQAAA4AAAAAAAAAAQAgAAAAIAEAAGRycy9lMm9Eb2MueG1sUEsF&#10;BgAAAAAGAAYAWQEAAIsFAAAAAA==&#10;">
              <v:fill on="f" focussize="0,0"/>
              <v:stroke on="f"/>
              <v:imagedata o:title=""/>
              <o:lock v:ext="edit" aspectratio="f"/>
              <v:textbox inset="0mm,0mm,0mm,0mm" style="mso-fit-shape-to-text:t;">
                <w:txbxContent>
                  <w:p w14:paraId="1083DCED">
                    <w:pPr>
                      <w:pStyle w:val="14"/>
                    </w:pPr>
                    <w:r>
                      <w:fldChar w:fldCharType="begin"/>
                    </w:r>
                    <w:r>
                      <w:instrText xml:space="preserve"> PAGE  \* MERGEFORMAT </w:instrText>
                    </w:r>
                    <w:r>
                      <w:fldChar w:fldCharType="separate"/>
                    </w:r>
                    <w:r>
                      <w:t>118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AB7CB">
    <w:pPr>
      <w:pStyle w:val="1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F25C74">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c3nUujgCAABrBAAADgAAAAAAAAABACAAAAAlAQAAZHJzL2Uy&#10;b0RvYy54bWxQSwUGAAAAAAYABgBZAQAAzwUAAAAA&#10;">
              <v:fill on="f" focussize="0,0"/>
              <v:stroke on="f" weight="0.5pt"/>
              <v:imagedata o:title=""/>
              <o:lock v:ext="edit" aspectratio="f"/>
              <v:textbox inset="16pt,0mm,16pt,0mm" style="mso-fit-shape-to-text:t;">
                <w:txbxContent>
                  <w:p w14:paraId="44F25C74">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A24A99">
    <w:pPr>
      <w:pStyle w:val="14"/>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64A114">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2164A114">
                    <w:pPr>
                      <w:pStyle w:val="14"/>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5663D4">
    <w:pPr>
      <w:pStyle w:val="1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334B6F">
    <w:pPr>
      <w:pStyle w:val="1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4F47AA"/>
    <w:rsid w:val="0584307E"/>
    <w:rsid w:val="08400D0E"/>
    <w:rsid w:val="107734BE"/>
    <w:rsid w:val="17F1756E"/>
    <w:rsid w:val="19FB6838"/>
    <w:rsid w:val="27912F0B"/>
    <w:rsid w:val="324D2F2E"/>
    <w:rsid w:val="35840E15"/>
    <w:rsid w:val="515D6761"/>
    <w:rsid w:val="51E37807"/>
    <w:rsid w:val="564F47AA"/>
    <w:rsid w:val="57F45FC5"/>
    <w:rsid w:val="5A2230B5"/>
    <w:rsid w:val="5F725925"/>
    <w:rsid w:val="60A03D9D"/>
    <w:rsid w:val="61940916"/>
    <w:rsid w:val="6C3A20FB"/>
    <w:rsid w:val="6FAE2AC1"/>
    <w:rsid w:val="782F1D24"/>
    <w:rsid w:val="7DCE43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5">
    <w:name w:val="heading 2"/>
    <w:basedOn w:val="1"/>
    <w:next w:val="1"/>
    <w:link w:val="26"/>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6">
    <w:name w:val="heading 3"/>
    <w:next w:val="1"/>
    <w:link w:val="27"/>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7">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8">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9">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10">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1">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2">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0">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customStyle="1" w:styleId="2">
    <w:name w:val="样式 正文 + 首行缩进:  2 字符"/>
    <w:basedOn w:val="3"/>
    <w:qFormat/>
    <w:uiPriority w:val="0"/>
    <w:rPr>
      <w:rFonts w:ascii="Calibri" w:hAnsi="Calibri" w:cs="Times New Roman"/>
    </w:rPr>
  </w:style>
  <w:style w:type="paragraph" w:customStyle="1" w:styleId="3">
    <w:name w:val="正文2"/>
    <w:qFormat/>
    <w:uiPriority w:val="0"/>
    <w:pPr>
      <w:spacing w:line="440" w:lineRule="exact"/>
      <w:ind w:firstLine="200" w:firstLineChars="200"/>
    </w:pPr>
    <w:rPr>
      <w:rFonts w:ascii="宋体" w:hAnsi="宋体" w:eastAsia="宋体" w:cs="宋体"/>
      <w:sz w:val="28"/>
      <w:lang w:val="en-US" w:eastAsia="zh-CN" w:bidi="ar-SA"/>
    </w:rPr>
  </w:style>
  <w:style w:type="paragraph" w:styleId="13">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4">
    <w:name w:val="footer"/>
    <w:basedOn w:val="1"/>
    <w:qFormat/>
    <w:uiPriority w:val="0"/>
    <w:pPr>
      <w:tabs>
        <w:tab w:val="center" w:pos="4153"/>
        <w:tab w:val="right" w:pos="8306"/>
      </w:tabs>
      <w:snapToGrid w:val="0"/>
      <w:jc w:val="left"/>
    </w:pPr>
    <w:rPr>
      <w:sz w:val="18"/>
    </w:rPr>
  </w:style>
  <w:style w:type="paragraph" w:styleId="1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6">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7">
    <w:name w:val="Normal (Web)"/>
    <w:basedOn w:val="1"/>
    <w:qFormat/>
    <w:uiPriority w:val="0"/>
    <w:rPr>
      <w:sz w:val="24"/>
    </w:rPr>
  </w:style>
  <w:style w:type="paragraph" w:styleId="18">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customStyle="1" w:styleId="21">
    <w:name w:val="主送对象"/>
    <w:next w:val="1"/>
    <w:qFormat/>
    <w:uiPriority w:val="0"/>
    <w:pPr>
      <w:spacing w:line="560" w:lineRule="exact"/>
    </w:pPr>
    <w:rPr>
      <w:rFonts w:ascii="Times New Roman" w:hAnsi="Times New Roman" w:eastAsia="仿宋_GB2312" w:cs="仿宋_GB2312"/>
      <w:sz w:val="32"/>
      <w:szCs w:val="32"/>
    </w:rPr>
  </w:style>
  <w:style w:type="paragraph" w:customStyle="1" w:styleId="22">
    <w:name w:val="附录标题"/>
    <w:next w:val="1"/>
    <w:qFormat/>
    <w:uiPriority w:val="0"/>
    <w:pPr>
      <w:overflowPunct w:val="0"/>
      <w:topLinePunct/>
      <w:spacing w:line="560" w:lineRule="exact"/>
      <w:jc w:val="left"/>
      <w:outlineLvl w:val="0"/>
    </w:pPr>
    <w:rPr>
      <w:rFonts w:ascii="黑体" w:hAnsi="黑体" w:eastAsia="黑体" w:cs="黑体"/>
      <w:sz w:val="32"/>
      <w:szCs w:val="32"/>
    </w:rPr>
  </w:style>
  <w:style w:type="paragraph" w:customStyle="1" w:styleId="23">
    <w:name w:val="表格标题"/>
    <w:next w:val="1"/>
    <w:qFormat/>
    <w:uiPriority w:val="0"/>
    <w:pPr>
      <w:overflowPunct w:val="0"/>
      <w:topLinePunct/>
      <w:spacing w:line="560" w:lineRule="exact"/>
      <w:jc w:val="center"/>
      <w:outlineLvl w:val="9"/>
    </w:pPr>
    <w:rPr>
      <w:rFonts w:ascii="Times New Roman" w:hAnsi="Times New Roman" w:eastAsia="仿宋_GB2312" w:cs="仿宋_GB2312"/>
      <w:spacing w:val="-6"/>
      <w:kern w:val="0"/>
      <w:sz w:val="32"/>
      <w:szCs w:val="32"/>
    </w:rPr>
  </w:style>
  <w:style w:type="character" w:customStyle="1" w:styleId="24">
    <w:name w:val="标题 3 Char"/>
    <w:qFormat/>
    <w:uiPriority w:val="0"/>
    <w:rPr>
      <w:rFonts w:ascii="Times New Roman" w:hAnsi="Times New Roman" w:eastAsia="仿宋_GB2312" w:cs="仿宋_GB2312"/>
      <w:sz w:val="32"/>
      <w:szCs w:val="32"/>
    </w:rPr>
  </w:style>
  <w:style w:type="character" w:customStyle="1" w:styleId="25">
    <w:name w:val="标题 2 Char"/>
    <w:qFormat/>
    <w:uiPriority w:val="0"/>
    <w:rPr>
      <w:rFonts w:ascii="Times New Roman" w:hAnsi="Times New Roman" w:eastAsia="楷体_GB2312" w:cs="楷体_GB2312"/>
      <w:sz w:val="32"/>
      <w:szCs w:val="32"/>
    </w:rPr>
  </w:style>
  <w:style w:type="character" w:customStyle="1" w:styleId="26">
    <w:name w:val="标题 2 Char1"/>
    <w:link w:val="5"/>
    <w:qFormat/>
    <w:uiPriority w:val="0"/>
    <w:rPr>
      <w:rFonts w:ascii="Times New Roman" w:hAnsi="Times New Roman" w:eastAsia="楷体_GB2312" w:cs="楷体_GB2312"/>
      <w:sz w:val="32"/>
      <w:szCs w:val="32"/>
    </w:rPr>
  </w:style>
  <w:style w:type="character" w:customStyle="1" w:styleId="27">
    <w:name w:val="标题 3 Char1"/>
    <w:link w:val="6"/>
    <w:qFormat/>
    <w:uiPriority w:val="0"/>
    <w:rPr>
      <w:rFonts w:ascii="Times New Roman" w:hAnsi="Times New Roman" w:eastAsia="仿宋_GB2312" w:cs="仿宋_GB2312"/>
      <w:sz w:val="32"/>
      <w:szCs w:val="32"/>
    </w:rPr>
  </w:style>
  <w:style w:type="paragraph" w:customStyle="1" w:styleId="28">
    <w:name w:val="正文_5"/>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9">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
    <w:name w:val="正文_2"/>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ece86cba-b64f-4ce6-87de-532b4233fe9e</errorID>
      <errorWord>者</errorWord>
      <group>L1_Word</group>
      <groupName>字词问题</groupName>
      <ability>L2_Typo</ability>
      <abilityName>字词错误</abilityName>
      <candidateList>
        <item>的</item>
      </candidateList>
      <explain/>
      <paraID>  FB379E</paraID>
      <start>20</start>
      <end>21</end>
      <status>unmodified</status>
      <modifiedWord/>
      <trackRevisions>false</trackRevisions>
    </reviewItem>
    <reviewItem>
      <errorID>fd3bcdc6-abf2-4f34-8f97-a83678f5be11</errorID>
      <errorWord> </errorWord>
      <group>L1_Punc</group>
      <groupName>标点问题</groupName>
      <ability>L2_Punc</ability>
      <abilityName>标点符号检查</abilityName>
      <candidateList>
        <item/>
      </candidateList>
      <explain>此处空格冗余，建议删除。</explain>
      <paraID>5CDF98A6</paraID>
      <start>3</start>
      <end>4</end>
      <status>unmodified</status>
      <modifiedWord/>
      <trackRevisions>false</trackRevisions>
    </reviewItem>
    <reviewItem>
      <errorID>725f6983-b020-47ba-8935-a7230cd51feb</errorID>
      <errorWord> </errorWord>
      <group>L1_Punc</group>
      <groupName>标点问题</groupName>
      <ability>L2_Punc</ability>
      <abilityName>标点符号检查</abilityName>
      <candidateList>
        <item/>
      </candidateList>
      <explain>此处空格冗余，建议删除。</explain>
      <paraID>34D04124</paraID>
      <start>3</start>
      <end>4</end>
      <status>unmodified</status>
      <modifiedWord/>
      <trackRevisions>false</trackRevisions>
    </reviewItem>
    <reviewItem>
      <errorID>24f804b1-51f3-45c7-baa3-39717b3f6b4b</errorID>
      <errorWord> </errorWord>
      <group>L1_Punc</group>
      <groupName>标点问题</groupName>
      <ability>L2_Punc</ability>
      <abilityName>标点符号检查</abilityName>
      <candidateList>
        <item/>
      </candidateList>
      <explain>此处空格冗余，建议删除。</explain>
      <paraID>7B7B34C9</paraID>
      <start>3</start>
      <end>4</end>
      <status>unmodified</status>
      <modifiedWord/>
      <trackRevisions>false</trackRevisions>
    </reviewItem>
    <reviewItem>
      <errorID>6cce4a8e-000b-4bd0-a11f-a354f9917c6c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7EA73F2F</paraID>
      <start>0</start>
      <end>2</end>
      <status>unmodified</status>
      <modifiedWord/>
      <trackRevisions>false</trackRevisions>
    </reviewItem>
    <reviewItem>
      <errorID>79eeab04-9a59-431b-aee4-de23ff3c8ede</errorID>
      <errorWord>：</errorWord>
      <group>L1_Punc</group>
      <groupName>标点问题</groupName>
      <ability>L2_Punc</ability>
      <abilityName>标点符号检查</abilityName>
      <candidateList>
        <item/>
      </candidateList>
      <explain/>
      <paraID>7EA73F2F</paraID>
      <start>19</start>
      <end>20</end>
      <status>unmodified</status>
      <modifiedWord/>
      <trackRevisions>false</trackRevisions>
    </reviewItem>
    <reviewItem>
      <errorID>a17b4640-88cc-4784-a8b7-f3ea6020d993</errorID>
      <errorWord>、提供</errorWord>
      <group>L1_Grammar</group>
      <groupName>语法问题</groupName>
      <ability>L2_Grammar</ability>
      <abilityName>语法错误</abilityName>
      <candidateList>
        <item>、</item>
      </candidateList>
      <explain/>
      <paraID>7EA73F2F</paraID>
      <start>36</start>
      <end>39</end>
      <status>unmodified</status>
      <modifiedWord/>
      <trackRevisions>false</trackRevisions>
    </reviewItem>
    <reviewItem>
      <errorID>f1fbd545-d007-4cd5-9bee-b587060de9f0</errorID>
      <errorWord>，</errorWord>
      <group>L1_Punc</group>
      <groupName>标点问题</groupName>
      <ability>L2_Punc</ability>
      <abilityName>标点符号检查</abilityName>
      <candidateList>
        <item>、</item>
      </candidateList>
      <explain/>
      <paraID>7EA73F2F</paraID>
      <start>50</start>
      <end>51</end>
      <status>unmodified</status>
      <modifiedWord/>
      <trackRevisions>false</trackRevisions>
    </reviewItem>
    <reviewItem>
      <errorID>78ca450e-0c37-4f62-81c6-b8241b125e4e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4923CC71</paraID>
      <start>0</start>
      <end>2</end>
      <status>unmodified</status>
      <modifiedWord/>
      <trackRevisions>false</trackRevisions>
    </reviewItem>
    <reviewItem>
      <errorID>233dff5b-4411-4799-82cc-4255d86d61e5</errorID>
      <errorWord>：</errorWord>
      <group>L1_Punc</group>
      <groupName>标点问题</groupName>
      <ability>L2_Punc</ability>
      <abilityName>标点符号检查</abilityName>
      <candidateList>
        <item/>
      </candidateList>
      <explain/>
      <paraID>4923CC71</paraID>
      <start>12</start>
      <end>13</end>
      <status>unmodified</status>
      <modifiedWord/>
      <trackRevisions>false</trackRevisions>
    </reviewItem>
    <reviewItem>
      <errorID>2ebf0642-9fdd-4278-a2b2-4a1e70b84450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4C3847D4</paraID>
      <start>0</start>
      <end>2</end>
      <status>unmodified</status>
      <modifiedWord/>
      <trackRevisions>false</trackRevisions>
    </reviewItem>
    <reviewItem>
      <errorID>43563c11-ffd6-4a99-b005-ea2118e801f1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6F09080E</paraID>
      <start>0</start>
      <end>2</end>
      <status>unmodified</status>
      <modifiedWord/>
      <trackRevisions>false</trackRevisions>
    </reviewItem>
    <reviewItem>
      <errorID>a3a1ba8e-21a0-4259-aed5-2232d578e886</errorID>
      <errorWord>5、</errorWord>
      <group>L1_Format</group>
      <groupName>格式问题</groupName>
      <ability>L2_Ordinal</ability>
      <abilityName>序号格式</abilityName>
      <candidateList>
        <item>4、</item>
      </candidateList>
      <explain>标题顺序错误，请检查标题顺序是否合理。</explain>
      <paraID>75975B56</paraID>
      <start>0</start>
      <end>2</end>
      <status>unmodified</status>
      <modifiedWord/>
      <trackRevisions>false</trackRevisions>
    </reviewItem>
    <reviewItem>
      <errorID>4d5db0e7-00d3-4807-9879-deb664ba1694</errorID>
      <errorWord>加盖</errorWord>
      <group>L1_Punc</group>
      <groupName>标点问题</groupName>
      <ability>L2_Punc</ability>
      <abilityName>标点符号检查</abilityName>
      <candidateList>
        <item>，加盖</item>
      </candidateList>
      <explain/>
      <paraID>75975B56</paraID>
      <start>50</start>
      <end>52</end>
      <status>unmodified</status>
      <modifiedWord/>
      <trackRevisions>false</trackRevisions>
    </reviewItem>
    <reviewItem>
      <errorID>60343f75-27e9-47d8-94fd-1c6a4522cdfb</errorID>
      <errorWord>6、</errorWord>
      <group>L1_Format</group>
      <groupName>格式问题</groupName>
      <ability>L2_Ordinal</ability>
      <abilityName>序号格式</abilityName>
      <candidateList>
        <item>5、</item>
      </candidateList>
      <explain>标题顺序错误，请检查标题顺序是否合理。</explain>
      <paraID> C475CC5</paraID>
      <start>0</start>
      <end>2</end>
      <status>unmodified</status>
      <modifiedWord/>
      <trackRevisions>false</trackRevisions>
    </reviewItem>
    <reviewItem>
      <errorID>b216e1e4-31f9-41b3-91b0-505d28b87461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5FCB1F9B</paraID>
      <start>0</start>
      <end>2</end>
      <status>unmodified</status>
      <modifiedWord/>
      <trackRevisions>false</trackRevisions>
    </reviewItem>
    <reviewItem>
      <errorID>aaf121b5-4ada-423d-b9c6-da1bbc35116b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BC76A2B</paraID>
      <start>1</start>
      <end>3</end>
      <status>unmodified</status>
      <modifiedWord/>
      <trackRevisions>false</trackRevisions>
    </reviewItem>
    <reviewItem>
      <errorID>b3385f42-ea21-4174-a515-0a3ca215744b</errorID>
      <errorWord>的法定代表人</errorWord>
      <group>L1_Grammar</group>
      <groupName>语法问题</groupName>
      <ability>L2_Grammar</ability>
      <abilityName>语法错误</abilityName>
      <candidateList>
        <item>的</item>
      </candidateList>
      <explain/>
      <paraID>20B5A1D4</paraID>
      <start>129</start>
      <end>135</end>
      <status>unmodified</status>
      <modifiedWord/>
      <trackRevisions>false</trackRevisions>
    </reviewItem>
    <reviewItem>
      <errorID>b6156e97-a321-43e8-be19-0f4bac841554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7AD02876</paraID>
      <start>1</start>
      <end>3</end>
      <status>unmodified</status>
      <modifiedWord/>
      <trackRevisions>false</trackRevisions>
    </reviewItem>
    <reviewItem>
      <errorID>ca5d4f05-c55a-4c47-92f3-14289f0ba4ae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655005CE</paraID>
      <start>0</start>
      <end>2</end>
      <status>unmodified</status>
      <modifiedWord/>
      <trackRevisions>false</trackRevisions>
    </reviewItem>
    <reviewItem>
      <errorID>c586db82-3bef-46db-8a85-4dc4427e19ad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5244A0C</paraID>
      <start>0</start>
      <end>2</end>
      <status>unmodified</status>
      <modifiedWord/>
      <trackRevisions>false</trackRevisions>
    </reviewItem>
    <reviewItem>
      <errorID>1a2c3f84-37db-40d3-b009-7c7b34152615</errorID>
      <errorWord>拖欠农民工资</errorWord>
      <group>L1_Other</group>
      <groupName>其他问题</groupName>
      <ability>L2_Consistency</ability>
      <abilityName>一致性检查</abilityName>
      <candidateList>
        <item>拖欠农民工工资</item>
      </candidateList>
      <explain>实体一致性错误，原文其余位置均表述为“拖欠农民工工资”，此处表述不一致</explain>
      <paraID> 5244A0C</paraID>
      <start>196</start>
      <end>202</end>
      <status>unmodified</status>
      <modifiedWord/>
      <trackRevisions>false</trackRevisions>
    </reviewItem>
    <reviewItem>
      <errorID>588593ab-5b9c-4b4d-8b0d-bf65caab4264</errorID>
      <errorWord>建</errorWord>
      <group>L1_Word</group>
      <groupName>字词问题</groupName>
      <ability>L2_Typo</ability>
      <abilityName>字词错误</abilityName>
      <candidateList>
        <item>建设</item>
      </candidateList>
      <explain>〈动〉创立新事业；增加新设施：经济～｜～家园｜～现代化强国◇组织～｜思想～。</explain>
      <paraID> 5244A0C</paraID>
      <start>365</start>
      <end>366</end>
      <status>unmodified</status>
      <modifiedWord/>
      <trackRevisions>false</trackRevisions>
    </reviewItem>
    <reviewItem>
      <errorID>5aa320ac-6e52-467c-ba04-ac423f1642ae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6A1B40A9</paraID>
      <start>0</start>
      <end>2</end>
      <status>unmodified</status>
      <modifiedWord/>
      <trackRevisions>false</trackRevisions>
    </reviewItem>
    <reviewItem>
      <errorID>30933d60-e60b-40af-a669-a81a3ba75bc4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7D3A6DE1</paraID>
      <start>0</start>
      <end>2</end>
      <status>unmodified</status>
      <modifiedWord/>
      <trackRevisions>false</trackRevisions>
    </reviewItem>
    <reviewItem>
      <errorID>c6f235b3-e08b-4de4-98e3-92a18ae4ccb6</errorID>
      <errorWord> 第</errorWord>
      <group>L1_Grammar</group>
      <groupName>语法问题</groupName>
      <ability>L2_Grammar</ability>
      <abilityName>语法错误</abilityName>
      <candidateList>
        <item>〔20XX〕</item>
      </candidateList>
      <explain/>
      <paraID>7D3A6DE1</paraID>
      <start>66</start>
      <end>68</end>
      <status>unmodified</status>
      <modifiedWord/>
      <trackRevisions>false</trackRevisions>
    </reviewItem>
    <reviewItem>
      <errorID>00da4e23-fa65-4a6a-89fb-27c2b2a37c8c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7035751</paraID>
      <start>0</start>
      <end>2</end>
      <status>unmodified</status>
      <modifiedWord/>
      <trackRevisions>false</trackRevisions>
    </reviewItem>
    <reviewItem>
      <errorID>25cbdc8e-2333-45bd-bf14-a2abaa240dc2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72CCCEBF</paraID>
      <start>0</start>
      <end>2</end>
      <status>unmodified</status>
      <modifiedWord/>
      <trackRevisions>false</trackRevisions>
    </reviewItem>
    <reviewItem>
      <errorID>1fe484d9-bf66-40d4-97a4-5d4d4e1a86a6</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32D89F77</paraID>
      <start>0</start>
      <end>2</end>
      <status>unmodified</status>
      <modifiedWord/>
      <trackRevisions>false</trackRevisions>
    </reviewItem>
    <reviewItem>
      <errorID>8037fc84-a861-49e4-a800-c6ebe79deb33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75668D63</paraID>
      <start>0</start>
      <end>2</end>
      <status>unmodified</status>
      <modifiedWord/>
      <trackRevisions>false</trackRevisions>
    </reviewItem>
    <reviewItem>
      <errorID>dc34b478-47d2-4c75-8082-cb43b72cc127</errorID>
      <errorWord>大气污染防治法</errorWord>
      <group>L1_Knowledge</group>
      <groupName>知识性问题</groupName>
      <ability>L2_Knowledge</ability>
      <abilityName>其他知识</abilityName>
      <candidateList>
        <item>中华人民共和国大气污染防治法</item>
      </candidateList>
      <explain>当前法律法规名称使用简称，请注意是否应当使用全称。</explain>
      <paraID>75668D63</paraID>
      <start>23</start>
      <end>30</end>
      <status>unmodified</status>
      <modifiedWord/>
      <trackRevisions>false</trackRevisions>
    </reviewItem>
    <reviewItem>
      <errorID>12f83f0d-976b-45de-abfa-a76c09386169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66332182</paraID>
      <start>0</start>
      <end>2</end>
      <status>unmodified</status>
      <modifiedWord/>
      <trackRevisions>false</trackRevisions>
    </reviewItem>
    <reviewItem>
      <errorID>8e4e8d57-6e14-4568-b3e8-b169de2bafbc</errorID>
      <errorWord>、</errorWord>
      <group>L1_Word</group>
      <groupName>字词问题</groupName>
      <ability>L2_Typo</ability>
      <abilityName>字词错误</abilityName>
      <candidateList>
        <item>和</item>
      </candidateList>
      <explain/>
      <paraID>66332182</paraID>
      <start>152</start>
      <end>153</end>
      <status>unmodified</status>
      <modifiedWord/>
      <trackRevisions>false</trackRevisions>
    </reviewItem>
    <reviewItem>
      <errorID>25f7cbf6-52e4-448a-8cf1-b8686a9dbe5e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56F64668</paraID>
      <start>0</start>
      <end>2</end>
      <status>unmodified</status>
      <modifiedWord/>
      <trackRevisions>false</trackRevisions>
    </reviewItem>
    <reviewItem>
      <errorID>1671666f-94b0-4187-9832-9a2b352a160a</errorID>
      <errorWord>以及</errorWord>
      <group>L1_Punc</group>
      <groupName>标点问题</groupName>
      <ability>L2_Punc</ability>
      <abilityName>标点符号检查</abilityName>
      <candidateList>
        <item>，以及</item>
      </candidateList>
      <explain/>
      <paraID>2B310EF3</paraID>
      <start>54</start>
      <end>56</end>
      <status>unmodified</status>
      <modifiedWord/>
      <trackRevisions>false</trackRevisions>
    </reviewItem>
    <reviewItem>
      <errorID>aa9a7026-dc6e-4977-aeee-6b06d80b4a3a</errorID>
      <errorWord>，</errorWord>
      <group>L1_Grammar</group>
      <groupName>语法问题</groupName>
      <ability>L2_Grammar</ability>
      <abilityName>语法错误</abilityName>
      <candidateList>
        <item>的要求，</item>
      </candidateList>
      <explain/>
      <paraID>72FCE411</paraID>
      <start>56</start>
      <end>57</end>
      <status>unmodified</status>
      <modifiedWord/>
      <trackRevisions>false</trackRevisions>
    </reviewItem>
    <reviewItem>
      <errorID>a0ce9b67-6a12-4531-9cdf-98917bc55039</errorID>
      <errorWord>落地式分</errorWord>
      <group>L1_Word</group>
      <groupName>字词问题</groupName>
      <ability>L2_Typo</ability>
      <abilityName>字词错误</abilityName>
      <candidateList>
        <item>落地式</item>
      </candidateList>
      <explain/>
      <paraID>1998AEE6</paraID>
      <start>7</start>
      <end>11</end>
      <status>unmodified</status>
      <modifiedWord/>
      <trackRevisions>false</trackRevisions>
    </reviewItem>
    <reviewItem>
      <errorID>b1936f7c-ff15-46c9-a4ee-1db33325c8fe</errorID>
      <errorWord>或其它设施</errorWord>
      <group>L1_Word</group>
      <groupName>字词问题</groupName>
      <ability>L2_Alias</ability>
      <abilityName>也作/曾用词</abilityName>
      <candidateList>
        <item>或其他设施</item>
      </candidateList>
      <explain>词汇[或其它设施]为不规范表述或旧称，其规范书面表述为[或其他设施]。</explain>
      <paraID>59E5512C</paraID>
      <start>7</start>
      <end>12</end>
      <status>unmodified</status>
      <modifiedWord/>
      <trackRevisions>false</trackRevisions>
    </reviewItem>
    <reviewItem>
      <errorID>e42cefb8-7621-40ce-a2f5-b4aa00a2a823</errorID>
      <errorWord>其它形式的</errorWord>
      <group>L1_Word</group>
      <groupName>字词问题</groupName>
      <ability>L2_Alias</ability>
      <abilityName>也作/曾用词</abilityName>
      <candidateList>
        <item>其他形式的</item>
      </candidateList>
      <explain>词汇[其它形式的]为不规范表述或旧称，其规范书面表述为[其他形式的]。</explain>
      <paraID>3BA83A3B</paraID>
      <start>28</start>
      <end>33</end>
      <status>unmodified</status>
      <modifiedWord/>
      <trackRevisions>false</trackRevisions>
    </reviewItem>
    <reviewItem>
      <errorID>d635034a-7a86-45ce-9d4e-3e192727eb08</errorID>
      <errorWord>安全防</errorWord>
      <group>L1_Word</group>
      <groupName>字词问题</groupName>
      <ability>L2_Typo</ability>
      <abilityName>字词错误</abilityName>
      <candidateList>
        <item>安全</item>
      </candidateList>
      <explain/>
      <paraID>586DDC41</paraID>
      <start>35</start>
      <end>38</end>
      <status>unmodified</status>
      <modifiedWord/>
      <trackRevisions>false</trackRevisions>
    </reviewItem>
    <reviewItem>
      <errorID>06ba25a2-f3cf-4228-bc3a-58ca59b7ca78</errorID>
      <errorWord>部分</errorWord>
      <group>L1_Word</group>
      <groupName>字词问题</groupName>
      <ability>L2_Typo</ability>
      <abilityName>字词错误</abilityName>
      <candidateList>
        <item>分部分</item>
      </candidateList>
      <explain/>
      <paraID>2EA5E65A</paraID>
      <start>12</start>
      <end>14</end>
      <status>unmodified</status>
      <modifiedWord/>
      <trackRevisions>false</trackRevisions>
    </reviewItem>
    <reviewItem>
      <errorID>fa873291-685f-4f60-a631-821ff7b7358a</errorID>
      <errorWord>其它</errorWord>
      <group>L1_Word</group>
      <groupName>字词问题</groupName>
      <ability>L2_Typo</ability>
      <abilityName>字词错误</abilityName>
      <candidateList>
        <item>其他</item>
      </candidateList>
      <explain/>
      <paraID>59D0A76C</paraID>
      <start>0</start>
      <end>2</end>
      <status>unmodified</status>
      <modifiedWord/>
      <trackRevisions>false</trackRevisions>
    </reviewItem>
    <reviewItem>
      <errorID>e92f41dc-ba27-4736-9033-707d693b2e2a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1F3DC37D</paraID>
      <start>0</start>
      <end>2</end>
      <status>unmodified</status>
      <modifiedWord/>
      <trackRevisions>false</trackRevisions>
    </reviewItem>
    <reviewItem>
      <errorID>b851a477-5726-468c-bcb2-7a69211eb4b5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68839C69</paraID>
      <start>0</start>
      <end>2</end>
      <status>unmodified</status>
      <modifiedWord/>
      <trackRevisions>false</trackRevisions>
    </reviewItem>
    <reviewItem>
      <errorID>daedbeb9-d7ee-475a-952f-57948857e379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778A355E</paraID>
      <start>0</start>
      <end>2</end>
      <status>unmodified</status>
      <modifiedWord/>
      <trackRevisions>false</trackRevisions>
    </reviewItem>
    <reviewItem>
      <errorID>5a9fb75d-97f6-4252-8b33-a04b063c0dc0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13178616</paraID>
      <start>0</start>
      <end>2</end>
      <status>unmodified</status>
      <modifiedWord/>
      <trackRevisions>false</trackRevisions>
    </reviewItem>
    <reviewItem>
      <errorID>0f40c318-784e-478d-af2c-6eed22b7f7ad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3F31842A</paraID>
      <start>0</start>
      <end>2</end>
      <status>unmodified</status>
      <modifiedWord/>
      <trackRevisions>false</trackRevisions>
    </reviewItem>
    <reviewItem>
      <errorID>e05cad75-e9c4-4692-ab9d-a8d8373eaf01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11A05CEA</paraID>
      <start>0</start>
      <end>2</end>
      <status>unmodified</status>
      <modifiedWord/>
      <trackRevisions>false</trackRevisions>
    </reviewItem>
    <reviewItem>
      <errorID>81cfd05a-46c0-44bd-9885-3e061a03caff</errorID>
      <errorWord>。】</errorWord>
      <group>L1_Punc</group>
      <groupName>标点问题</groupName>
      <ability>L2_Punc</ability>
      <abilityName>标点符号检查</abilityName>
      <candidateList>
        <item>】</item>
      </candidateList>
      <explain/>
      <paraID>349B182C</paraID>
      <start>113</start>
      <end>115</end>
      <status>unmodified</status>
      <modifiedWord/>
      <trackRevisions>false</trackRevisions>
    </reviewItem>
    <reviewItem>
      <errorID>8b0dae32-5d6f-4964-8cb9-6e7efc518b9f</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7853D482</paraID>
      <start>0</start>
      <end>2</end>
      <status>unmodified</status>
      <modifiedWord/>
      <trackRevisions>false</trackRevisions>
    </reviewItem>
    <reviewItem>
      <errorID>a56ba7f1-fee7-4f6c-b9cf-5f6fec60c58f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77492570</paraID>
      <start>0</start>
      <end>2</end>
      <status>unmodified</status>
      <modifiedWord/>
      <trackRevisions>false</trackRevisions>
    </reviewItem>
    <reviewItem>
      <errorID>537d37b5-ab3c-4e01-8f43-08bbf6f50f1a</errorID>
      <errorWord>  </errorWord>
      <group>L1_Punc</group>
      <groupName>标点问题</groupName>
      <ability>L2_Punc</ability>
      <abilityName>标点符号检查</abilityName>
      <candidateList>
        <item/>
      </candidateList>
      <explain>此处空格冗余，建议删除。</explain>
      <paraID>77492570</paraID>
      <start>11</start>
      <end>13</end>
      <status>unmodified</status>
      <modifiedWord/>
      <trackRevisions>false</trackRevisions>
    </reviewItem>
    <reviewItem>
      <errorID>6f204156-bf86-4bd4-a0a7-8674b16eae0e</errorID>
      <errorWord>  </errorWord>
      <group>L1_Punc</group>
      <groupName>标点问题</groupName>
      <ability>L2_Punc</ability>
      <abilityName>标点符号检查</abilityName>
      <candidateList>
        <item/>
      </candidateList>
      <explain>此处空格冗余，建议删除。</explain>
      <paraID>77492570</paraID>
      <start>19</start>
      <end>21</end>
      <status>unmodified</status>
      <modifiedWord/>
      <trackRevisions>false</trackRevisions>
    </reviewItem>
    <reviewItem>
      <errorID>734c0d92-8c95-44a3-b578-52392b7d308a</errorID>
      <errorWord>  </errorWord>
      <group>L1_Punc</group>
      <groupName>标点问题</groupName>
      <ability>L2_Punc</ability>
      <abilityName>标点符号检查</abilityName>
      <candidateList>
        <item/>
      </candidateList>
      <explain>此处空格冗余，建议删除。</explain>
      <paraID>77492570</paraID>
      <start>22</start>
      <end>24</end>
      <status>unmodified</status>
      <modifiedWord/>
      <trackRevisions>false</trackRevisions>
    </reviewItem>
    <reviewItem>
      <errorID>95c66949-0b27-40f2-940d-9c4851a7ccfd</errorID>
      <errorWord>  </errorWord>
      <group>L1_Punc</group>
      <groupName>标点问题</groupName>
      <ability>L2_Punc</ability>
      <abilityName>标点符号检查</abilityName>
      <candidateList>
        <item/>
      </candidateList>
      <explain>此处空格冗余，建议删除。</explain>
      <paraID>77492570</paraID>
      <start>32</start>
      <end>34</end>
      <status>unmodified</status>
      <modifiedWord/>
      <trackRevisions>false</trackRevisions>
    </reviewItem>
    <reviewItem>
      <errorID>633e63a9-5b40-4b06-bbea-edc38d1bdaef</errorID>
      <errorWord>并</errorWord>
      <group>L1_Word</group>
      <groupName>字词问题</groupName>
      <ability>L2_Typo</ability>
      <abilityName>字词错误</abilityName>
      <candidateList>
        <item>，</item>
      </candidateList>
      <explain/>
      <paraID>77492570</paraID>
      <start>144</start>
      <end>145</end>
      <status>unmodified</status>
      <modifiedWord/>
      <trackRevisions>false</trackRevisions>
    </reviewItem>
    <reviewItem>
      <errorID>878530e3-3881-4c94-96a3-f85a52384adf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2BCDF75D</paraID>
      <start>0</start>
      <end>2</end>
      <status>unmodified</status>
      <modifiedWord/>
      <trackRevisions>false</trackRevisions>
    </reviewItem>
    <reviewItem>
      <errorID>befd233a-0bbb-4637-9bcc-c8bec8238b77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7785A4E</paraID>
      <start>0</start>
      <end>2</end>
      <status>unmodified</status>
      <modifiedWord/>
      <trackRevisions>false</trackRevisions>
    </reviewItem>
    <reviewItem>
      <errorID>6cdbd0e2-a905-4a55-9da6-b33de054ff5c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3F675599</paraID>
      <start>0</start>
      <end>2</end>
      <status>unmodified</status>
      <modifiedWord/>
      <trackRevisions>false</trackRevisions>
    </reviewItem>
    <reviewItem>
      <errorID>aae21771-e33f-4549-9d82-17e69eb154b7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5D70037A</paraID>
      <start>0</start>
      <end>2</end>
      <status>unmodified</status>
      <modifiedWord/>
      <trackRevisions>false</trackRevisions>
    </reviewItem>
    <reviewItem>
      <errorID>39e2831d-29e5-471c-8cf9-bf00554c3fc2</errorID>
      <errorWord>提交履约担保金作为</errorWord>
      <group>L1_Grammar</group>
      <groupName>语法问题</groupName>
      <ability>L2_Grammar</ability>
      <abilityName>语法错误</abilityName>
      <candidateList>
        <item>提交</item>
      </candidateList>
      <explain/>
      <paraID>5D70037A</paraID>
      <start>18</start>
      <end>27</end>
      <status>unmodified</status>
      <modifiedWord/>
      <trackRevisions>false</trackRevisions>
    </reviewItem>
    <reviewItem>
      <errorID>479e2a7b-747d-4c0d-b3e5-10a64e8acc44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67B9E0AC</paraID>
      <start>0</start>
      <end>2</end>
      <status>unmodified</status>
      <modifiedWord/>
      <trackRevisions>false</trackRevisions>
    </reviewItem>
    <reviewItem>
      <errorID>7068d0ae-d0ae-4ad8-9cd9-b920e946be6f</errorID>
      <errorWord>”中</errorWord>
      <group>L1_Word</group>
      <groupName>字词问题</groupName>
      <ability>L2_Typo</ability>
      <abilityName>字词错误</abilityName>
      <candidateList>
        <item>”</item>
      </candidateList>
      <explain/>
      <paraID>67B9E0AC</paraID>
      <start>26</start>
      <end>28</end>
      <status>unmodified</status>
      <modifiedWord/>
      <trackRevisions>false</trackRevisions>
    </reviewItem>
    <reviewItem>
      <errorID>2c74f174-7161-49db-90a8-90b778d33438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7BF31FA1</paraID>
      <start>0</start>
      <end>2</end>
      <status>unmodified</status>
      <modifiedWord/>
      <trackRevisions>false</trackRevisions>
    </reviewItem>
    <reviewItem>
      <errorID>17083996-57e8-4bec-b4bb-8c33cd2560bc</errorID>
      <errorWord>通过纳米</errorWord>
      <group>L1_Grammar</group>
      <groupName>语法问题</groupName>
      <ability>L2_Grammar</ability>
      <abilityName>语法错误</abilityName>
      <candidateList>
        <item>通过</item>
      </candidateList>
      <explain/>
      <paraID>7D8CBFD0</paraID>
      <start>26</start>
      <end>30</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7bcd54-b0e0-4ec1-b57c-56efcfc3ed06}">
  <ds:schemaRefs/>
</ds:datastoreItem>
</file>

<file path=docProps/app.xml><?xml version="1.0" encoding="utf-8"?>
<Properties xmlns="http://schemas.openxmlformats.org/officeDocument/2006/extended-properties" xmlns:vt="http://schemas.openxmlformats.org/officeDocument/2006/docPropsVTypes">
  <Template>Normal.dotm</Template>
  <Pages>20</Pages>
  <Words>8970</Words>
  <Characters>9294</Characters>
  <Lines>0</Lines>
  <Paragraphs>0</Paragraphs>
  <TotalTime>1</TotalTime>
  <ScaleCrop>false</ScaleCrop>
  <LinksUpToDate>false</LinksUpToDate>
  <CharactersWithSpaces>10961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2026-07-02T04:12:00Z</dcterms:created>
  <dc:creator>黄小倩</dc:creator>
  <cp:lastModifiedBy>龚茂琴</cp:lastModifiedBy>
  <dcterms:modified xsi:type="dcterms:W3CDTF">2026-07-07T06:49:25Z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59FF351859C3486CBD3F868815F2F53B_13</vt:lpwstr>
  </property>
  <property fmtid="{D5CDD505-2E9C-101B-9397-08002B2CF9AE}" pid="4" name="KSOTemplateDocerSaveRecord">
    <vt:lpwstr>eyJoZGlkIjoiNThiNDdmZjRhYWQwNGQ2ZWFkODQxNTBhY2I1YzE3NzciLCJ1c2VySWQiOiIzMTM0MzM4NzQifQ==</vt:lpwstr>
  </property>
</Properties>
</file>